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6822" w14:textId="77777777" w:rsidR="004358AB" w:rsidRDefault="004358AB" w:rsidP="00D31D50">
      <w:pPr>
        <w:spacing w:line="220" w:lineRule="atLeast"/>
      </w:pPr>
    </w:p>
    <w:p w14:paraId="1626D566" w14:textId="77777777" w:rsidR="00DB4E5B" w:rsidRDefault="00DB4E5B" w:rsidP="00DB4E5B">
      <w:pPr>
        <w:spacing w:line="600" w:lineRule="atLeast"/>
        <w:ind w:firstLineChars="200" w:firstLine="640"/>
        <w:rPr>
          <w:rFonts w:ascii="仿宋_GB2312" w:eastAsia="仿宋_GB2312"/>
          <w:sz w:val="32"/>
        </w:rPr>
      </w:pPr>
    </w:p>
    <w:p w14:paraId="19B7470F" w14:textId="77777777" w:rsidR="00D165BD" w:rsidRDefault="00D165BD" w:rsidP="00DB4E5B">
      <w:pPr>
        <w:jc w:val="center"/>
        <w:rPr>
          <w:rFonts w:ascii="黑体" w:eastAsia="黑体" w:hAnsi="宋体"/>
          <w:sz w:val="36"/>
          <w:szCs w:val="36"/>
        </w:rPr>
      </w:pPr>
    </w:p>
    <w:p w14:paraId="6AD55B35" w14:textId="753693C5" w:rsidR="00DB4E5B" w:rsidRPr="00E245A6" w:rsidRDefault="00DB4E5B" w:rsidP="00DB4E5B">
      <w:pPr>
        <w:jc w:val="center"/>
        <w:rPr>
          <w:rFonts w:ascii="黑体" w:eastAsia="黑体" w:hAnsi="宋体"/>
          <w:sz w:val="36"/>
          <w:szCs w:val="36"/>
        </w:rPr>
      </w:pPr>
      <w:r w:rsidRPr="00E245A6">
        <w:rPr>
          <w:rFonts w:ascii="黑体" w:eastAsia="黑体" w:hAnsi="宋体" w:hint="eastAsia"/>
          <w:sz w:val="36"/>
          <w:szCs w:val="36"/>
        </w:rPr>
        <w:t>关于举行</w:t>
      </w:r>
      <w:r>
        <w:rPr>
          <w:rFonts w:ascii="黑体" w:eastAsia="黑体" w:hAnsi="宋体" w:hint="eastAsia"/>
          <w:sz w:val="36"/>
          <w:szCs w:val="36"/>
        </w:rPr>
        <w:t>学</w:t>
      </w:r>
      <w:r w:rsidR="0045760F">
        <w:rPr>
          <w:rFonts w:ascii="黑体" w:eastAsia="黑体" w:hAnsi="宋体" w:hint="eastAsia"/>
          <w:sz w:val="36"/>
          <w:szCs w:val="36"/>
        </w:rPr>
        <w:t>校</w:t>
      </w:r>
      <w:r>
        <w:rPr>
          <w:rFonts w:ascii="黑体" w:eastAsia="黑体" w:hAnsi="宋体" w:hint="eastAsia"/>
          <w:sz w:val="36"/>
          <w:szCs w:val="36"/>
        </w:rPr>
        <w:t>第</w:t>
      </w:r>
      <w:r w:rsidR="00B33F39">
        <w:rPr>
          <w:rFonts w:ascii="黑体" w:eastAsia="黑体" w:hAnsi="宋体" w:hint="eastAsia"/>
          <w:sz w:val="36"/>
          <w:szCs w:val="36"/>
        </w:rPr>
        <w:t>二十</w:t>
      </w:r>
      <w:r w:rsidR="0045760F">
        <w:rPr>
          <w:rFonts w:ascii="黑体" w:eastAsia="黑体" w:hAnsi="宋体" w:hint="eastAsia"/>
          <w:sz w:val="36"/>
          <w:szCs w:val="36"/>
        </w:rPr>
        <w:t>二</w:t>
      </w:r>
      <w:r>
        <w:rPr>
          <w:rFonts w:ascii="黑体" w:eastAsia="黑体" w:hAnsi="宋体" w:hint="eastAsia"/>
          <w:sz w:val="36"/>
          <w:szCs w:val="36"/>
        </w:rPr>
        <w:t>届</w:t>
      </w:r>
      <w:r w:rsidR="00B33F39">
        <w:rPr>
          <w:rFonts w:ascii="黑体" w:eastAsia="黑体" w:hAnsi="宋体" w:hint="eastAsia"/>
          <w:sz w:val="36"/>
          <w:szCs w:val="36"/>
        </w:rPr>
        <w:t>学生</w:t>
      </w:r>
      <w:r w:rsidRPr="00E245A6">
        <w:rPr>
          <w:rFonts w:ascii="黑体" w:eastAsia="黑体" w:hAnsi="宋体" w:hint="eastAsia"/>
          <w:sz w:val="36"/>
          <w:szCs w:val="36"/>
        </w:rPr>
        <w:t>运动会</w:t>
      </w:r>
      <w:r w:rsidR="00C31F9D">
        <w:rPr>
          <w:rFonts w:ascii="黑体" w:eastAsia="黑体" w:hAnsi="宋体" w:hint="eastAsia"/>
          <w:sz w:val="36"/>
          <w:szCs w:val="36"/>
        </w:rPr>
        <w:t>暨</w:t>
      </w:r>
      <w:r w:rsidR="006F1103">
        <w:rPr>
          <w:rFonts w:ascii="黑体" w:eastAsia="黑体" w:hAnsi="宋体" w:hint="eastAsia"/>
          <w:sz w:val="36"/>
          <w:szCs w:val="36"/>
        </w:rPr>
        <w:t>第</w:t>
      </w:r>
      <w:r w:rsidR="00B33F39">
        <w:rPr>
          <w:rFonts w:ascii="黑体" w:eastAsia="黑体" w:hAnsi="宋体" w:hint="eastAsia"/>
          <w:sz w:val="36"/>
          <w:szCs w:val="36"/>
        </w:rPr>
        <w:t>二十</w:t>
      </w:r>
      <w:r w:rsidR="0045760F">
        <w:rPr>
          <w:rFonts w:ascii="黑体" w:eastAsia="黑体" w:hAnsi="宋体" w:hint="eastAsia"/>
          <w:sz w:val="36"/>
          <w:szCs w:val="36"/>
        </w:rPr>
        <w:t>三</w:t>
      </w:r>
      <w:r w:rsidR="00B33F39">
        <w:rPr>
          <w:rFonts w:ascii="黑体" w:eastAsia="黑体" w:hAnsi="宋体" w:hint="eastAsia"/>
          <w:sz w:val="36"/>
          <w:szCs w:val="36"/>
        </w:rPr>
        <w:t>届</w:t>
      </w:r>
      <w:r w:rsidR="00C31F9D">
        <w:rPr>
          <w:rFonts w:ascii="黑体" w:eastAsia="黑体" w:hAnsi="宋体" w:hint="eastAsia"/>
          <w:sz w:val="36"/>
          <w:szCs w:val="36"/>
        </w:rPr>
        <w:t>教</w:t>
      </w:r>
      <w:r w:rsidR="00201038">
        <w:rPr>
          <w:rFonts w:ascii="黑体" w:eastAsia="黑体" w:hAnsi="宋体" w:hint="eastAsia"/>
          <w:sz w:val="36"/>
          <w:szCs w:val="36"/>
        </w:rPr>
        <w:t>职</w:t>
      </w:r>
      <w:r w:rsidR="00C31F9D">
        <w:rPr>
          <w:rFonts w:ascii="黑体" w:eastAsia="黑体" w:hAnsi="宋体" w:hint="eastAsia"/>
          <w:sz w:val="36"/>
          <w:szCs w:val="36"/>
        </w:rPr>
        <w:t>工</w:t>
      </w:r>
      <w:r w:rsidR="00A22F3D">
        <w:rPr>
          <w:rFonts w:ascii="黑体" w:eastAsia="黑体" w:hAnsi="宋体" w:hint="eastAsia"/>
          <w:sz w:val="36"/>
          <w:szCs w:val="36"/>
        </w:rPr>
        <w:t>趣味运动会</w:t>
      </w:r>
      <w:r w:rsidRPr="00E245A6">
        <w:rPr>
          <w:rFonts w:ascii="黑体" w:eastAsia="黑体" w:hAnsi="宋体" w:hint="eastAsia"/>
          <w:sz w:val="36"/>
          <w:szCs w:val="36"/>
        </w:rPr>
        <w:t>的通知</w:t>
      </w:r>
    </w:p>
    <w:p w14:paraId="1618E017" w14:textId="77777777" w:rsidR="00DB4E5B" w:rsidRPr="008C1656" w:rsidRDefault="00DB4E5B" w:rsidP="0084756A">
      <w:pPr>
        <w:spacing w:after="0"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013AF1">
        <w:rPr>
          <w:rFonts w:ascii="仿宋_GB2312" w:eastAsia="仿宋_GB2312" w:hint="eastAsia"/>
          <w:color w:val="000000"/>
          <w:sz w:val="32"/>
          <w:szCs w:val="32"/>
        </w:rPr>
        <w:t>部</w:t>
      </w:r>
      <w:r w:rsidR="00B865A0">
        <w:rPr>
          <w:rFonts w:ascii="仿宋_GB2312" w:eastAsia="仿宋_GB2312" w:hint="eastAsia"/>
          <w:color w:val="000000"/>
          <w:sz w:val="32"/>
          <w:szCs w:val="32"/>
        </w:rPr>
        <w:t>门</w:t>
      </w:r>
      <w:r w:rsidRPr="008C1656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14:paraId="5359921E" w14:textId="337A7169" w:rsidR="00DB4E5B" w:rsidRPr="000B3BE3" w:rsidRDefault="00013AF1" w:rsidP="0084756A">
      <w:pPr>
        <w:spacing w:after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</w:t>
      </w:r>
      <w:r w:rsidRPr="002F653B">
        <w:rPr>
          <w:rFonts w:ascii="仿宋_GB2312" w:eastAsia="仿宋_GB2312" w:hAnsi="宋体" w:hint="eastAsia"/>
          <w:sz w:val="32"/>
          <w:szCs w:val="32"/>
        </w:rPr>
        <w:t>《学校体育工作条例》</w:t>
      </w:r>
      <w:r>
        <w:rPr>
          <w:rFonts w:ascii="仿宋_GB2312" w:eastAsia="仿宋_GB2312" w:hAnsi="宋体" w:hint="eastAsia"/>
          <w:sz w:val="32"/>
          <w:szCs w:val="32"/>
        </w:rPr>
        <w:t>要求</w:t>
      </w:r>
      <w:r w:rsidRPr="000B3BE3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DB4E5B" w:rsidRPr="000B3BE3">
        <w:rPr>
          <w:rFonts w:ascii="仿宋_GB2312" w:eastAsia="仿宋_GB2312" w:hint="eastAsia"/>
          <w:color w:val="000000"/>
          <w:sz w:val="32"/>
          <w:szCs w:val="32"/>
        </w:rPr>
        <w:t>为全面贯彻党的教育方针</w:t>
      </w:r>
      <w:r w:rsidR="0070728C">
        <w:rPr>
          <w:rFonts w:ascii="仿宋_GB2312" w:eastAsia="仿宋_GB2312" w:hint="eastAsia"/>
          <w:color w:val="000000"/>
          <w:sz w:val="32"/>
          <w:szCs w:val="32"/>
        </w:rPr>
        <w:t>，落实“健康中国”理念在学校的实施，大力开展全民健身活动，</w:t>
      </w:r>
      <w:r>
        <w:rPr>
          <w:rFonts w:ascii="仿宋_GB2312" w:eastAsia="仿宋_GB2312" w:hint="eastAsia"/>
          <w:color w:val="000000"/>
          <w:sz w:val="32"/>
          <w:szCs w:val="32"/>
        </w:rPr>
        <w:t>同时</w:t>
      </w:r>
      <w:r w:rsidR="00377CFB">
        <w:rPr>
          <w:rFonts w:ascii="仿宋_GB2312" w:eastAsia="仿宋_GB2312" w:hint="eastAsia"/>
          <w:color w:val="000000"/>
          <w:sz w:val="32"/>
          <w:szCs w:val="32"/>
        </w:rPr>
        <w:t>贯彻落实学院</w:t>
      </w:r>
      <w:r w:rsidR="00B33F39">
        <w:rPr>
          <w:rFonts w:ascii="仿宋_GB2312" w:eastAsia="仿宋_GB2312" w:hint="eastAsia"/>
          <w:color w:val="000000"/>
          <w:sz w:val="32"/>
          <w:szCs w:val="32"/>
        </w:rPr>
        <w:t>第三次党代会提出的幸福工院</w:t>
      </w:r>
      <w:r w:rsidR="00377CFB">
        <w:rPr>
          <w:rFonts w:ascii="仿宋_GB2312" w:eastAsia="仿宋_GB2312" w:hint="eastAsia"/>
          <w:color w:val="000000"/>
          <w:sz w:val="32"/>
          <w:szCs w:val="32"/>
        </w:rPr>
        <w:t>办学理念，</w:t>
      </w:r>
      <w:r w:rsidR="00DB4E5B" w:rsidRPr="000B3BE3">
        <w:rPr>
          <w:rFonts w:ascii="仿宋_GB2312" w:eastAsia="仿宋_GB2312" w:hint="eastAsia"/>
          <w:sz w:val="32"/>
          <w:szCs w:val="32"/>
        </w:rPr>
        <w:t>丰富校园文体活动</w:t>
      </w:r>
      <w:r w:rsidR="00DB4E5B" w:rsidRPr="000B3BE3">
        <w:rPr>
          <w:rFonts w:ascii="仿宋_GB2312" w:eastAsia="仿宋_GB2312" w:hint="eastAsia"/>
          <w:color w:val="000000"/>
          <w:sz w:val="32"/>
          <w:szCs w:val="32"/>
        </w:rPr>
        <w:t>，提高我</w:t>
      </w:r>
      <w:r w:rsidR="00DB4E5B">
        <w:rPr>
          <w:rFonts w:ascii="仿宋_GB2312" w:eastAsia="仿宋_GB2312" w:hint="eastAsia"/>
          <w:color w:val="000000"/>
          <w:sz w:val="32"/>
          <w:szCs w:val="32"/>
        </w:rPr>
        <w:t>院</w:t>
      </w:r>
      <w:r w:rsidR="00377CFB">
        <w:rPr>
          <w:rFonts w:ascii="仿宋_GB2312" w:eastAsia="仿宋_GB2312" w:hint="eastAsia"/>
          <w:color w:val="000000"/>
          <w:sz w:val="32"/>
          <w:szCs w:val="32"/>
        </w:rPr>
        <w:t>师生</w:t>
      </w:r>
      <w:r w:rsidR="00DB4E5B" w:rsidRPr="000B3BE3">
        <w:rPr>
          <w:rFonts w:ascii="仿宋_GB2312" w:eastAsia="仿宋_GB2312" w:hint="eastAsia"/>
          <w:color w:val="000000"/>
          <w:sz w:val="32"/>
          <w:szCs w:val="32"/>
        </w:rPr>
        <w:t>身体素质和运动技术水平，发现和培养体育后备人才，经研究决定于20</w:t>
      </w:r>
      <w:r w:rsidR="00B33F3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45760F">
        <w:rPr>
          <w:rFonts w:ascii="仿宋_GB2312" w:eastAsia="仿宋_GB2312" w:hint="eastAsia"/>
          <w:color w:val="000000"/>
          <w:sz w:val="32"/>
          <w:szCs w:val="32"/>
        </w:rPr>
        <w:t>5</w:t>
      </w:r>
      <w:r w:rsidR="00DB4E5B" w:rsidRPr="000B3BE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B865A0">
        <w:rPr>
          <w:rFonts w:ascii="仿宋_GB2312" w:eastAsia="仿宋_GB2312" w:hint="eastAsia"/>
          <w:color w:val="000000"/>
          <w:sz w:val="32"/>
          <w:szCs w:val="32"/>
        </w:rPr>
        <w:t>11</w:t>
      </w:r>
      <w:r w:rsidR="00DB4E5B" w:rsidRPr="0036539D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45760F">
        <w:rPr>
          <w:rFonts w:ascii="仿宋_GB2312" w:eastAsia="仿宋_GB2312" w:hint="eastAsia"/>
          <w:color w:val="000000"/>
          <w:sz w:val="32"/>
          <w:szCs w:val="32"/>
        </w:rPr>
        <w:t>6</w:t>
      </w:r>
      <w:r w:rsidR="00DB4E5B" w:rsidRPr="0036539D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45760F">
        <w:rPr>
          <w:rFonts w:ascii="仿宋_GB2312" w:eastAsia="仿宋_GB2312" w:hint="eastAsia"/>
          <w:color w:val="000000"/>
          <w:sz w:val="32"/>
          <w:szCs w:val="32"/>
        </w:rPr>
        <w:t>7</w:t>
      </w:r>
      <w:r w:rsidR="00DB4E5B" w:rsidRPr="0036539D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B4E5B" w:rsidRPr="000B3BE3">
        <w:rPr>
          <w:rFonts w:ascii="仿宋_GB2312" w:eastAsia="仿宋_GB2312" w:hAnsi="宋体" w:hint="eastAsia"/>
          <w:sz w:val="32"/>
          <w:szCs w:val="32"/>
        </w:rPr>
        <w:t>举行</w:t>
      </w:r>
      <w:r w:rsidR="0084756A">
        <w:rPr>
          <w:rFonts w:ascii="仿宋_GB2312" w:eastAsia="仿宋_GB2312" w:hAnsi="宋体" w:hint="eastAsia"/>
          <w:sz w:val="32"/>
          <w:szCs w:val="32"/>
        </w:rPr>
        <w:t>学</w:t>
      </w:r>
      <w:r w:rsidR="0045760F">
        <w:rPr>
          <w:rFonts w:ascii="仿宋_GB2312" w:eastAsia="仿宋_GB2312" w:hAnsi="宋体" w:hint="eastAsia"/>
          <w:sz w:val="32"/>
          <w:szCs w:val="32"/>
        </w:rPr>
        <w:t>校</w:t>
      </w:r>
      <w:r w:rsidR="00DB4E5B" w:rsidRPr="000B3BE3">
        <w:rPr>
          <w:rFonts w:ascii="仿宋_GB2312" w:eastAsia="仿宋_GB2312" w:hAnsi="宋体" w:hint="eastAsia"/>
          <w:sz w:val="32"/>
          <w:szCs w:val="32"/>
        </w:rPr>
        <w:t>第</w:t>
      </w:r>
      <w:r w:rsidR="00B33F39">
        <w:rPr>
          <w:rFonts w:ascii="仿宋_GB2312" w:eastAsia="仿宋_GB2312" w:hAnsi="宋体" w:hint="eastAsia"/>
          <w:sz w:val="32"/>
          <w:szCs w:val="32"/>
        </w:rPr>
        <w:t>二十</w:t>
      </w:r>
      <w:r w:rsidR="0045760F">
        <w:rPr>
          <w:rFonts w:ascii="仿宋_GB2312" w:eastAsia="仿宋_GB2312" w:hAnsi="宋体" w:hint="eastAsia"/>
          <w:sz w:val="32"/>
          <w:szCs w:val="32"/>
        </w:rPr>
        <w:t>二</w:t>
      </w:r>
      <w:r w:rsidR="00DB4E5B" w:rsidRPr="000B3BE3">
        <w:rPr>
          <w:rFonts w:ascii="仿宋_GB2312" w:eastAsia="仿宋_GB2312" w:hAnsi="宋体" w:hint="eastAsia"/>
          <w:sz w:val="32"/>
          <w:szCs w:val="32"/>
        </w:rPr>
        <w:t>届</w:t>
      </w:r>
      <w:r w:rsidR="00B33F39">
        <w:rPr>
          <w:rFonts w:ascii="仿宋_GB2312" w:eastAsia="仿宋_GB2312" w:hAnsi="宋体" w:hint="eastAsia"/>
          <w:sz w:val="32"/>
          <w:szCs w:val="32"/>
        </w:rPr>
        <w:t>学生</w:t>
      </w:r>
      <w:r w:rsidR="00DB4E5B" w:rsidRPr="000B3BE3">
        <w:rPr>
          <w:rFonts w:ascii="仿宋_GB2312" w:eastAsia="仿宋_GB2312" w:hAnsi="宋体" w:hint="eastAsia"/>
          <w:sz w:val="32"/>
          <w:szCs w:val="32"/>
        </w:rPr>
        <w:t>运动会</w:t>
      </w:r>
      <w:r w:rsidR="00C31F9D">
        <w:rPr>
          <w:rFonts w:ascii="仿宋_GB2312" w:eastAsia="仿宋_GB2312" w:hAnsi="宋体" w:hint="eastAsia"/>
          <w:sz w:val="32"/>
          <w:szCs w:val="32"/>
        </w:rPr>
        <w:t>暨</w:t>
      </w:r>
      <w:r w:rsidR="004953FF">
        <w:rPr>
          <w:rFonts w:ascii="仿宋_GB2312" w:eastAsia="仿宋_GB2312" w:hAnsi="宋体" w:hint="eastAsia"/>
          <w:sz w:val="32"/>
          <w:szCs w:val="32"/>
        </w:rPr>
        <w:t>第</w:t>
      </w:r>
      <w:r w:rsidR="00B33F39">
        <w:rPr>
          <w:rFonts w:ascii="仿宋_GB2312" w:eastAsia="仿宋_GB2312" w:hAnsi="宋体" w:hint="eastAsia"/>
          <w:sz w:val="32"/>
          <w:szCs w:val="32"/>
        </w:rPr>
        <w:t>二十</w:t>
      </w:r>
      <w:r w:rsidR="0045760F">
        <w:rPr>
          <w:rFonts w:ascii="仿宋_GB2312" w:eastAsia="仿宋_GB2312" w:hAnsi="宋体" w:hint="eastAsia"/>
          <w:sz w:val="32"/>
          <w:szCs w:val="32"/>
        </w:rPr>
        <w:t>三</w:t>
      </w:r>
      <w:r w:rsidR="00B33F39">
        <w:rPr>
          <w:rFonts w:ascii="仿宋_GB2312" w:eastAsia="仿宋_GB2312" w:hAnsi="宋体" w:hint="eastAsia"/>
          <w:sz w:val="32"/>
          <w:szCs w:val="32"/>
        </w:rPr>
        <w:t>届</w:t>
      </w:r>
      <w:r w:rsidR="00377CFB">
        <w:rPr>
          <w:rFonts w:ascii="仿宋_GB2312" w:eastAsia="仿宋_GB2312" w:hAnsi="宋体" w:hint="eastAsia"/>
          <w:sz w:val="32"/>
          <w:szCs w:val="32"/>
        </w:rPr>
        <w:t>教</w:t>
      </w:r>
      <w:r w:rsidR="00201038">
        <w:rPr>
          <w:rFonts w:ascii="仿宋_GB2312" w:eastAsia="仿宋_GB2312" w:hAnsi="宋体" w:hint="eastAsia"/>
          <w:sz w:val="32"/>
          <w:szCs w:val="32"/>
        </w:rPr>
        <w:t>职</w:t>
      </w:r>
      <w:r w:rsidR="00377CFB">
        <w:rPr>
          <w:rFonts w:ascii="仿宋_GB2312" w:eastAsia="仿宋_GB2312" w:hAnsi="宋体" w:hint="eastAsia"/>
          <w:sz w:val="32"/>
          <w:szCs w:val="32"/>
        </w:rPr>
        <w:t>工趣味运动会</w:t>
      </w:r>
      <w:r w:rsidR="00DB4E5B" w:rsidRPr="000B3BE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2E4778D8" w14:textId="77777777" w:rsidR="00DB4E5B" w:rsidRPr="000B3BE3" w:rsidRDefault="00DB4E5B" w:rsidP="0084756A">
      <w:pPr>
        <w:spacing w:after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希望各</w:t>
      </w:r>
      <w:r w:rsidR="00245423">
        <w:rPr>
          <w:rFonts w:ascii="仿宋_GB2312" w:eastAsia="仿宋_GB2312" w:hint="eastAsia"/>
          <w:color w:val="000000"/>
          <w:sz w:val="32"/>
          <w:szCs w:val="32"/>
        </w:rPr>
        <w:t>二级院部</w:t>
      </w:r>
      <w:r w:rsidR="00C94E5D">
        <w:rPr>
          <w:rFonts w:ascii="仿宋_GB2312" w:eastAsia="仿宋_GB2312" w:hint="eastAsia"/>
          <w:color w:val="000000"/>
          <w:sz w:val="32"/>
          <w:szCs w:val="32"/>
        </w:rPr>
        <w:t>、各</w:t>
      </w:r>
      <w:r>
        <w:rPr>
          <w:rFonts w:ascii="仿宋_GB2312" w:eastAsia="仿宋_GB2312" w:hint="eastAsia"/>
          <w:color w:val="000000"/>
          <w:sz w:val="32"/>
          <w:szCs w:val="32"/>
        </w:rPr>
        <w:t>部门</w:t>
      </w:r>
      <w:r w:rsidRPr="000B3BE3">
        <w:rPr>
          <w:rFonts w:ascii="仿宋_GB2312" w:eastAsia="仿宋_GB2312" w:hint="eastAsia"/>
          <w:color w:val="000000"/>
          <w:sz w:val="32"/>
          <w:szCs w:val="32"/>
        </w:rPr>
        <w:t>精心组织，落实安全责任制，做好参赛运动员赛前的训练、报名</w:t>
      </w:r>
      <w:r>
        <w:rPr>
          <w:rFonts w:ascii="仿宋_GB2312" w:eastAsia="仿宋_GB2312" w:hint="eastAsia"/>
          <w:color w:val="000000"/>
          <w:sz w:val="32"/>
          <w:szCs w:val="32"/>
        </w:rPr>
        <w:t>、入场式方队训练</w:t>
      </w:r>
      <w:r w:rsidRPr="000B3BE3">
        <w:rPr>
          <w:rFonts w:ascii="仿宋_GB2312" w:eastAsia="仿宋_GB2312" w:hint="eastAsia"/>
          <w:color w:val="000000"/>
          <w:sz w:val="32"/>
          <w:szCs w:val="32"/>
        </w:rPr>
        <w:t>等各项工作。</w:t>
      </w:r>
    </w:p>
    <w:p w14:paraId="06F3B82F" w14:textId="77777777" w:rsidR="00C94E5D" w:rsidRDefault="00C94E5D" w:rsidP="00621980">
      <w:pPr>
        <w:spacing w:after="0" w:line="480" w:lineRule="exact"/>
        <w:rPr>
          <w:rFonts w:ascii="仿宋_GB2312" w:eastAsia="仿宋_GB2312" w:hAnsi="宋体"/>
          <w:sz w:val="28"/>
          <w:szCs w:val="28"/>
        </w:rPr>
      </w:pPr>
    </w:p>
    <w:p w14:paraId="4EEDA203" w14:textId="128EB149" w:rsidR="00DB4E5B" w:rsidRPr="00621980" w:rsidRDefault="00621980" w:rsidP="00621980">
      <w:pPr>
        <w:spacing w:after="0" w:line="480" w:lineRule="exact"/>
        <w:rPr>
          <w:rFonts w:ascii="仿宋_GB2312" w:eastAsia="仿宋_GB2312" w:hAnsi="宋体"/>
          <w:sz w:val="28"/>
          <w:szCs w:val="28"/>
        </w:rPr>
      </w:pPr>
      <w:r w:rsidRPr="00621980">
        <w:rPr>
          <w:rFonts w:ascii="仿宋_GB2312" w:eastAsia="仿宋_GB2312" w:hAnsi="宋体" w:hint="eastAsia"/>
          <w:sz w:val="28"/>
          <w:szCs w:val="28"/>
        </w:rPr>
        <w:t>附件1</w:t>
      </w:r>
      <w:r w:rsidR="00DB4E5B" w:rsidRPr="00621980">
        <w:rPr>
          <w:rFonts w:ascii="仿宋_GB2312" w:eastAsia="仿宋_GB2312" w:hAnsi="宋体" w:hint="eastAsia"/>
          <w:sz w:val="28"/>
          <w:szCs w:val="28"/>
        </w:rPr>
        <w:t>：</w:t>
      </w:r>
      <w:r w:rsidR="00420A43">
        <w:rPr>
          <w:rFonts w:ascii="仿宋_GB2312" w:eastAsia="仿宋_GB2312" w:hAnsi="宋体" w:hint="eastAsia"/>
          <w:sz w:val="28"/>
          <w:szCs w:val="28"/>
        </w:rPr>
        <w:t>学生</w:t>
      </w:r>
      <w:r w:rsidR="00DB4E5B" w:rsidRPr="00621980">
        <w:rPr>
          <w:rFonts w:ascii="仿宋_GB2312" w:eastAsia="仿宋_GB2312" w:hAnsi="宋体" w:hint="eastAsia"/>
          <w:sz w:val="28"/>
          <w:szCs w:val="28"/>
        </w:rPr>
        <w:t>运动会</w:t>
      </w:r>
      <w:r w:rsidR="00BA6F9E">
        <w:rPr>
          <w:rFonts w:ascii="仿宋_GB2312" w:eastAsia="仿宋_GB2312" w:hAnsi="宋体" w:hint="eastAsia"/>
          <w:sz w:val="28"/>
          <w:szCs w:val="28"/>
        </w:rPr>
        <w:t>竞赛</w:t>
      </w:r>
      <w:r w:rsidR="00DB4E5B" w:rsidRPr="00621980">
        <w:rPr>
          <w:rFonts w:ascii="仿宋_GB2312" w:eastAsia="仿宋_GB2312" w:hAnsi="宋体" w:hint="eastAsia"/>
          <w:sz w:val="28"/>
          <w:szCs w:val="28"/>
        </w:rPr>
        <w:t>规程</w:t>
      </w:r>
    </w:p>
    <w:p w14:paraId="0D6D3D1C" w14:textId="77777777" w:rsidR="00621980" w:rsidRPr="00621980" w:rsidRDefault="00621980" w:rsidP="00621980">
      <w:pPr>
        <w:spacing w:after="0" w:line="480" w:lineRule="exact"/>
        <w:ind w:left="1120" w:hangingChars="400" w:hanging="1120"/>
        <w:rPr>
          <w:rFonts w:ascii="仿宋_GB2312" w:eastAsia="仿宋_GB2312" w:hAnsi="宋体"/>
          <w:sz w:val="28"/>
          <w:szCs w:val="28"/>
        </w:rPr>
      </w:pPr>
      <w:r w:rsidRPr="00621980">
        <w:rPr>
          <w:rFonts w:ascii="仿宋_GB2312" w:eastAsia="仿宋_GB2312" w:hAnsi="宋体" w:hint="eastAsia"/>
          <w:sz w:val="28"/>
          <w:szCs w:val="28"/>
        </w:rPr>
        <w:t>附件2:</w:t>
      </w:r>
      <w:r w:rsidR="00420A43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621980">
        <w:rPr>
          <w:rFonts w:ascii="仿宋_GB2312" w:eastAsia="仿宋_GB2312" w:hAnsi="宋体" w:hint="eastAsia"/>
          <w:sz w:val="28"/>
          <w:szCs w:val="28"/>
        </w:rPr>
        <w:t>教职工趣味运动会竞赛规程</w:t>
      </w:r>
    </w:p>
    <w:p w14:paraId="32CE23DA" w14:textId="1D2D3DE4" w:rsidR="00621980" w:rsidRPr="00621980" w:rsidRDefault="00621980" w:rsidP="00621980">
      <w:pPr>
        <w:spacing w:after="0" w:line="480" w:lineRule="exact"/>
        <w:ind w:left="1120" w:hangingChars="400" w:hanging="1120"/>
        <w:rPr>
          <w:rFonts w:ascii="仿宋_GB2312" w:eastAsia="仿宋_GB2312" w:hAnsi="宋体"/>
          <w:sz w:val="28"/>
          <w:szCs w:val="28"/>
        </w:rPr>
      </w:pPr>
      <w:r w:rsidRPr="00621980">
        <w:rPr>
          <w:rFonts w:ascii="仿宋_GB2312" w:eastAsia="仿宋_GB2312" w:hAnsi="宋体" w:hint="eastAsia"/>
          <w:sz w:val="28"/>
          <w:szCs w:val="28"/>
        </w:rPr>
        <w:t>附件3:</w:t>
      </w:r>
      <w:r w:rsidR="00420A4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747CA2">
        <w:rPr>
          <w:rFonts w:ascii="仿宋_GB2312" w:eastAsia="仿宋_GB2312" w:hAnsi="宋体" w:hint="eastAsia"/>
          <w:sz w:val="28"/>
          <w:szCs w:val="28"/>
        </w:rPr>
        <w:t>学生运动会</w:t>
      </w:r>
      <w:r w:rsidR="00747CA2" w:rsidRPr="00621980">
        <w:rPr>
          <w:rFonts w:ascii="仿宋_GB2312" w:eastAsia="仿宋_GB2312" w:hAnsi="宋体" w:hint="eastAsia"/>
          <w:sz w:val="28"/>
          <w:szCs w:val="28"/>
        </w:rPr>
        <w:t>报名表</w:t>
      </w:r>
    </w:p>
    <w:p w14:paraId="29424361" w14:textId="0FCD1066" w:rsidR="00621980" w:rsidRPr="00621980" w:rsidRDefault="00621980" w:rsidP="00621980">
      <w:pPr>
        <w:spacing w:after="0" w:line="480" w:lineRule="exact"/>
        <w:rPr>
          <w:rFonts w:ascii="仿宋_GB2312" w:eastAsia="仿宋_GB2312" w:hAnsi="宋体"/>
          <w:sz w:val="28"/>
          <w:szCs w:val="28"/>
        </w:rPr>
      </w:pPr>
    </w:p>
    <w:p w14:paraId="6E1FAA44" w14:textId="77777777" w:rsidR="00DB4E5B" w:rsidRPr="001E302D" w:rsidRDefault="00DB4E5B" w:rsidP="00DB4E5B">
      <w:pPr>
        <w:spacing w:line="440" w:lineRule="atLeast"/>
        <w:rPr>
          <w:rFonts w:ascii="仿宋_GB2312" w:eastAsia="仿宋_GB2312" w:hAnsi="宋体"/>
          <w:sz w:val="32"/>
          <w:szCs w:val="32"/>
        </w:rPr>
      </w:pPr>
      <w:r w:rsidRPr="00E245A6">
        <w:rPr>
          <w:rFonts w:ascii="仿宋_GB2312" w:eastAsia="仿宋_GB2312" w:hAnsi="宋体" w:hint="eastAsia"/>
          <w:sz w:val="32"/>
          <w:szCs w:val="32"/>
        </w:rPr>
        <w:t xml:space="preserve">                                         </w:t>
      </w:r>
    </w:p>
    <w:p w14:paraId="4FD3DE39" w14:textId="6FB8EEEA" w:rsidR="00DB4E5B" w:rsidRPr="001245DD" w:rsidRDefault="00B865A0" w:rsidP="001245DD">
      <w:pPr>
        <w:spacing w:line="440" w:lineRule="atLeast"/>
        <w:ind w:firstLineChars="1750" w:firstLine="490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int="eastAsia"/>
          <w:sz w:val="28"/>
          <w:szCs w:val="28"/>
        </w:rPr>
        <w:t>202</w:t>
      </w:r>
      <w:r w:rsidR="0045760F">
        <w:rPr>
          <w:rFonts w:ascii="黑体" w:eastAsia="黑体" w:hint="eastAsia"/>
          <w:sz w:val="28"/>
          <w:szCs w:val="28"/>
        </w:rPr>
        <w:t>5</w:t>
      </w:r>
      <w:r w:rsidR="00DB4E5B" w:rsidRPr="00A87DE0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</w:t>
      </w:r>
      <w:r w:rsidR="00DB4E5B" w:rsidRPr="00A87DE0">
        <w:rPr>
          <w:rFonts w:ascii="黑体" w:eastAsia="黑体" w:hint="eastAsia"/>
          <w:sz w:val="28"/>
          <w:szCs w:val="28"/>
        </w:rPr>
        <w:t>月</w:t>
      </w:r>
      <w:r w:rsidR="00B33F39">
        <w:rPr>
          <w:rFonts w:ascii="黑体" w:eastAsia="黑体" w:hint="eastAsia"/>
          <w:sz w:val="28"/>
          <w:szCs w:val="28"/>
        </w:rPr>
        <w:t>2</w:t>
      </w:r>
      <w:r w:rsidR="0045760F">
        <w:rPr>
          <w:rFonts w:ascii="黑体" w:eastAsia="黑体" w:hint="eastAsia"/>
          <w:sz w:val="28"/>
          <w:szCs w:val="28"/>
        </w:rPr>
        <w:t>2</w:t>
      </w:r>
      <w:r w:rsidR="00DB4E5B" w:rsidRPr="00A87DE0">
        <w:rPr>
          <w:rFonts w:ascii="黑体" w:eastAsia="黑体" w:hint="eastAsia"/>
          <w:sz w:val="28"/>
          <w:szCs w:val="28"/>
        </w:rPr>
        <w:t>日</w:t>
      </w:r>
    </w:p>
    <w:p w14:paraId="05BB2B3B" w14:textId="77777777" w:rsidR="00680802" w:rsidRPr="005E14AA" w:rsidRDefault="00680802" w:rsidP="001245DD">
      <w:pPr>
        <w:spacing w:line="340" w:lineRule="atLeast"/>
        <w:rPr>
          <w:rFonts w:ascii="黑体" w:eastAsia="黑体"/>
          <w:sz w:val="28"/>
          <w:szCs w:val="28"/>
        </w:rPr>
      </w:pPr>
    </w:p>
    <w:p w14:paraId="5073B439" w14:textId="77777777" w:rsidR="005E14AA" w:rsidRDefault="005E14AA" w:rsidP="00C43565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14:paraId="329E8733" w14:textId="77777777" w:rsidR="008C1DC8" w:rsidRDefault="008C1DC8" w:rsidP="00C43565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14:paraId="49E3AE2C" w14:textId="0B4008CE" w:rsidR="00C43565" w:rsidRDefault="00C43565" w:rsidP="00C43565">
      <w:pPr>
        <w:spacing w:line="440" w:lineRule="exact"/>
        <w:rPr>
          <w:rFonts w:ascii="仿宋_GB2312" w:eastAsia="仿宋_GB2312" w:hAnsi="宋体"/>
          <w:sz w:val="30"/>
          <w:szCs w:val="30"/>
        </w:rPr>
      </w:pPr>
      <w:r w:rsidRPr="00C43565">
        <w:rPr>
          <w:rFonts w:ascii="仿宋_GB2312" w:eastAsia="仿宋_GB2312" w:hAnsi="宋体" w:hint="eastAsia"/>
          <w:sz w:val="30"/>
          <w:szCs w:val="30"/>
        </w:rPr>
        <w:lastRenderedPageBreak/>
        <w:t>附件1：</w:t>
      </w:r>
    </w:p>
    <w:p w14:paraId="42E8680E" w14:textId="2B7EDE1E" w:rsidR="00C43565" w:rsidRPr="00C43565" w:rsidRDefault="00C43565" w:rsidP="005E14AA">
      <w:pPr>
        <w:spacing w:after="0" w:line="360" w:lineRule="auto"/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C43565">
        <w:rPr>
          <w:rFonts w:ascii="仿宋_GB2312" w:eastAsia="仿宋_GB2312" w:hAnsi="宋体" w:hint="eastAsia"/>
          <w:sz w:val="30"/>
          <w:szCs w:val="30"/>
        </w:rPr>
        <w:t>徐州工业职业技术学院第二十二届</w:t>
      </w:r>
      <w:r w:rsidR="00201038">
        <w:rPr>
          <w:rFonts w:ascii="仿宋_GB2312" w:eastAsia="仿宋_GB2312" w:hAnsi="宋体" w:hint="eastAsia"/>
          <w:sz w:val="30"/>
          <w:szCs w:val="30"/>
        </w:rPr>
        <w:t>学生</w:t>
      </w:r>
      <w:r w:rsidRPr="00C43565">
        <w:rPr>
          <w:rFonts w:ascii="仿宋_GB2312" w:eastAsia="仿宋_GB2312" w:hAnsi="宋体" w:hint="eastAsia"/>
          <w:sz w:val="30"/>
          <w:szCs w:val="30"/>
        </w:rPr>
        <w:t>运动会规程</w:t>
      </w:r>
    </w:p>
    <w:p w14:paraId="68ECBA40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一、比赛时间：</w:t>
      </w:r>
      <w:r w:rsidRPr="005E14AA">
        <w:rPr>
          <w:rFonts w:ascii="仿宋_GB2312" w:eastAsia="仿宋_GB2312" w:hAnsi="宋体" w:hint="eastAsia"/>
          <w:sz w:val="28"/>
          <w:szCs w:val="28"/>
        </w:rPr>
        <w:t>11月6日—7日。</w:t>
      </w:r>
    </w:p>
    <w:p w14:paraId="5CB208EF" w14:textId="25196329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二、比赛地点：</w:t>
      </w:r>
      <w:r w:rsidR="004124E0" w:rsidRPr="005E14AA">
        <w:rPr>
          <w:rFonts w:ascii="仿宋" w:eastAsia="仿宋" w:hAnsi="仿宋" w:hint="eastAsia"/>
          <w:sz w:val="28"/>
          <w:szCs w:val="28"/>
        </w:rPr>
        <w:t>徐州工业职业技术学院</w:t>
      </w:r>
      <w:r w:rsidRPr="005E14AA">
        <w:rPr>
          <w:rFonts w:ascii="仿宋_GB2312" w:eastAsia="仿宋_GB2312" w:hAnsi="宋体" w:hint="eastAsia"/>
          <w:sz w:val="28"/>
          <w:szCs w:val="28"/>
        </w:rPr>
        <w:t>田径场</w:t>
      </w:r>
    </w:p>
    <w:p w14:paraId="350D90F1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三、参加单位：</w:t>
      </w:r>
      <w:r w:rsidRPr="005E14AA">
        <w:rPr>
          <w:rFonts w:ascii="仿宋_GB2312" w:eastAsia="仿宋_GB2312" w:hAnsi="宋体" w:hint="eastAsia"/>
          <w:sz w:val="28"/>
          <w:szCs w:val="28"/>
        </w:rPr>
        <w:t>各二级学院在籍学生（不含培训生）和国际教育学院、本科生院学生。</w:t>
      </w:r>
    </w:p>
    <w:p w14:paraId="647E3867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四、比赛分组：</w:t>
      </w:r>
      <w:r w:rsidRPr="005E14AA">
        <w:rPr>
          <w:rFonts w:ascii="仿宋_GB2312" w:eastAsia="仿宋_GB2312" w:hAnsi="宋体" w:hint="eastAsia"/>
          <w:sz w:val="28"/>
          <w:szCs w:val="28"/>
        </w:rPr>
        <w:t>分男、女两个组。</w:t>
      </w:r>
    </w:p>
    <w:p w14:paraId="5946B2DD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五、比赛项目：</w:t>
      </w:r>
    </w:p>
    <w:p w14:paraId="0848B443" w14:textId="728B5451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1、男子组：</w:t>
      </w:r>
      <w:bookmarkStart w:id="0" w:name="OLE_LINK2"/>
      <w:r w:rsidR="004B3144" w:rsidRPr="005E14AA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5E14AA">
        <w:rPr>
          <w:rFonts w:ascii="仿宋_GB2312" w:eastAsia="仿宋_GB2312" w:hAnsi="宋体" w:hint="eastAsia"/>
          <w:sz w:val="28"/>
          <w:szCs w:val="28"/>
        </w:rPr>
        <w:t>100M、200M、400M、800M、1500M、3000M、4×100M接力、4×400M接力、跳高、跳远、三级跳远、铅球（5kg）、</w:t>
      </w:r>
      <w:bookmarkStart w:id="1" w:name="OLE_LINK1"/>
      <w:r w:rsidRPr="005E14AA">
        <w:rPr>
          <w:rFonts w:ascii="仿宋_GB2312" w:eastAsia="仿宋_GB2312" w:hAnsi="宋体" w:hint="eastAsia"/>
          <w:sz w:val="28"/>
          <w:szCs w:val="28"/>
        </w:rPr>
        <w:t>标枪（2KG）</w:t>
      </w:r>
      <w:bookmarkEnd w:id="0"/>
      <w:bookmarkEnd w:id="1"/>
      <w:r w:rsidRPr="005E14AA">
        <w:rPr>
          <w:rFonts w:ascii="仿宋_GB2312" w:eastAsia="仿宋_GB2312" w:hAnsi="宋体" w:hint="eastAsia"/>
          <w:sz w:val="28"/>
          <w:szCs w:val="28"/>
        </w:rPr>
        <w:t>。</w:t>
      </w:r>
    </w:p>
    <w:p w14:paraId="683817FF" w14:textId="52E3A1D4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2、女子组：</w:t>
      </w:r>
      <w:bookmarkStart w:id="2" w:name="OLE_LINK8"/>
      <w:r w:rsidR="004B3144" w:rsidRPr="005E14AA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5E14AA">
        <w:rPr>
          <w:rFonts w:ascii="仿宋_GB2312" w:eastAsia="仿宋_GB2312" w:hAnsi="宋体" w:hint="eastAsia"/>
          <w:sz w:val="28"/>
          <w:szCs w:val="28"/>
        </w:rPr>
        <w:t>100M、200M、400M、800M、1500M、3000M、4×100M接力、4×400M接力、跳高、跳远、三级跳远、铅球（4kg）、标枪（1.5KG）。</w:t>
      </w:r>
      <w:bookmarkEnd w:id="2"/>
    </w:p>
    <w:p w14:paraId="4AFD918A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六、报名办法：</w:t>
      </w:r>
    </w:p>
    <w:p w14:paraId="7CC5374B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1、凡是思想道德和意志品质好，能遵守运动员守则，身体健康者（无高血压、心脏病史和其它不适宜参加活动的疾病）均可报名。</w:t>
      </w:r>
    </w:p>
    <w:p w14:paraId="34E7221F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2、以二级学院为单位报名参赛，每个单位可以报男、女各一个代表队，每位运动员限报二项（可以兼报接力），每个单项限报八人，接力项目每个学院限报一个队。</w:t>
      </w:r>
    </w:p>
    <w:p w14:paraId="2214CC11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3、各单位须报领队一名，教练若干。</w:t>
      </w:r>
    </w:p>
    <w:p w14:paraId="12E5629F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4、报名要求：</w:t>
      </w:r>
    </w:p>
    <w:p w14:paraId="05053B51" w14:textId="3B81A3F6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（1）各单位必须使用统一的电子报名表，男、女队分开填写，填写时不得修改或删除电子报名表相关</w:t>
      </w:r>
      <w:r w:rsidR="00240575" w:rsidRPr="005E14AA">
        <w:rPr>
          <w:rFonts w:ascii="仿宋_GB2312" w:eastAsia="仿宋_GB2312" w:hAnsi="宋体" w:hint="eastAsia"/>
          <w:sz w:val="28"/>
          <w:szCs w:val="28"/>
        </w:rPr>
        <w:t>限制</w:t>
      </w:r>
      <w:r w:rsidRPr="005E14AA">
        <w:rPr>
          <w:rFonts w:ascii="仿宋_GB2312" w:eastAsia="仿宋_GB2312" w:hAnsi="宋体" w:hint="eastAsia"/>
          <w:sz w:val="28"/>
          <w:szCs w:val="28"/>
        </w:rPr>
        <w:t>（</w:t>
      </w:r>
      <w:r w:rsidR="00240575" w:rsidRPr="005E14AA">
        <w:rPr>
          <w:rFonts w:ascii="仿宋_GB2312" w:eastAsia="仿宋_GB2312" w:hAnsi="宋体" w:hint="eastAsia"/>
          <w:sz w:val="28"/>
          <w:szCs w:val="28"/>
        </w:rPr>
        <w:t>编辑E</w:t>
      </w:r>
      <w:r w:rsidR="00240575" w:rsidRPr="005E14AA">
        <w:rPr>
          <w:rFonts w:ascii="仿宋_GB2312" w:eastAsia="仿宋_GB2312" w:hAnsi="宋体"/>
          <w:sz w:val="28"/>
          <w:szCs w:val="28"/>
        </w:rPr>
        <w:t>XCEL</w:t>
      </w:r>
      <w:r w:rsidR="00240575" w:rsidRPr="005E14AA">
        <w:rPr>
          <w:rFonts w:ascii="仿宋_GB2312" w:eastAsia="仿宋_GB2312" w:hAnsi="宋体" w:hint="eastAsia"/>
          <w:sz w:val="28"/>
          <w:szCs w:val="28"/>
        </w:rPr>
        <w:t>表时请启用“宏”</w:t>
      </w:r>
      <w:r w:rsidRPr="005E14AA">
        <w:rPr>
          <w:rFonts w:ascii="仿宋_GB2312" w:eastAsia="仿宋_GB2312" w:hAnsi="宋体" w:hint="eastAsia"/>
          <w:sz w:val="28"/>
          <w:szCs w:val="28"/>
        </w:rPr>
        <w:t>）。</w:t>
      </w:r>
    </w:p>
    <w:p w14:paraId="34C145D4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（2）报名参加接力项目时，应注明接力队的4名队员。</w:t>
      </w:r>
    </w:p>
    <w:p w14:paraId="75A0A0B7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（3）报名时间截止后，上报后的报名表不得再进行更改。</w:t>
      </w:r>
    </w:p>
    <w:p w14:paraId="2E42905B" w14:textId="64FEA07F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lastRenderedPageBreak/>
        <w:t>（4）请各单位于2025年10月2</w:t>
      </w:r>
      <w:r w:rsidR="00680802" w:rsidRPr="005E14AA">
        <w:rPr>
          <w:rFonts w:ascii="仿宋_GB2312" w:eastAsia="仿宋_GB2312" w:hAnsi="宋体"/>
          <w:sz w:val="28"/>
          <w:szCs w:val="28"/>
        </w:rPr>
        <w:t>2</w:t>
      </w:r>
      <w:r w:rsidRPr="005E14AA">
        <w:rPr>
          <w:rFonts w:ascii="仿宋_GB2312" w:eastAsia="仿宋_GB2312" w:hAnsi="宋体" w:hint="eastAsia"/>
          <w:sz w:val="28"/>
          <w:szCs w:val="28"/>
        </w:rPr>
        <w:t>日</w:t>
      </w:r>
      <w:r w:rsidR="00240575" w:rsidRPr="005E14AA">
        <w:rPr>
          <w:rFonts w:ascii="仿宋_GB2312" w:eastAsia="仿宋_GB2312" w:hAnsi="宋体" w:hint="eastAsia"/>
          <w:sz w:val="28"/>
          <w:szCs w:val="28"/>
        </w:rPr>
        <w:t>下班前</w:t>
      </w:r>
      <w:r w:rsidRPr="005E14AA">
        <w:rPr>
          <w:rFonts w:ascii="仿宋_GB2312" w:eastAsia="仿宋_GB2312" w:hAnsi="宋体" w:hint="eastAsia"/>
          <w:sz w:val="28"/>
          <w:szCs w:val="28"/>
        </w:rPr>
        <w:t>将报名表发送至邮箱</w:t>
      </w:r>
      <w:r w:rsidR="004076FB" w:rsidRPr="005E14AA">
        <w:rPr>
          <w:sz w:val="28"/>
          <w:szCs w:val="28"/>
        </w:rPr>
        <w:t>254363758</w:t>
      </w:r>
      <w:r w:rsidR="003154B1" w:rsidRPr="005E14AA">
        <w:rPr>
          <w:sz w:val="28"/>
          <w:szCs w:val="28"/>
        </w:rPr>
        <w:t>@</w:t>
      </w:r>
      <w:r w:rsidR="004076FB" w:rsidRPr="005E14AA">
        <w:rPr>
          <w:sz w:val="28"/>
          <w:szCs w:val="28"/>
        </w:rPr>
        <w:t>qq</w:t>
      </w:r>
      <w:r w:rsidR="003154B1" w:rsidRPr="005E14AA">
        <w:rPr>
          <w:sz w:val="28"/>
          <w:szCs w:val="28"/>
        </w:rPr>
        <w:t>.com</w:t>
      </w:r>
      <w:r w:rsidRPr="005E14AA">
        <w:rPr>
          <w:rFonts w:ascii="仿宋_GB2312" w:eastAsia="仿宋_GB2312" w:hAnsi="宋体" w:hint="eastAsia"/>
          <w:sz w:val="28"/>
          <w:szCs w:val="28"/>
        </w:rPr>
        <w:t>；联系人：</w:t>
      </w:r>
      <w:r w:rsidR="003154B1" w:rsidRPr="005E14AA">
        <w:rPr>
          <w:rFonts w:ascii="仿宋_GB2312" w:eastAsia="仿宋_GB2312" w:hAnsi="宋体" w:hint="eastAsia"/>
          <w:sz w:val="28"/>
          <w:szCs w:val="28"/>
        </w:rPr>
        <w:t>吕广霞</w:t>
      </w:r>
      <w:r w:rsidRPr="005E14AA">
        <w:rPr>
          <w:rFonts w:ascii="仿宋_GB2312" w:eastAsia="仿宋_GB2312" w:hAnsi="宋体" w:hint="eastAsia"/>
          <w:sz w:val="28"/>
          <w:szCs w:val="28"/>
        </w:rPr>
        <w:t>（电话：</w:t>
      </w:r>
      <w:r w:rsidR="003154B1" w:rsidRPr="005E14AA">
        <w:rPr>
          <w:rFonts w:ascii="仿宋_GB2312" w:eastAsia="仿宋_GB2312" w:hAnsi="宋体"/>
          <w:sz w:val="28"/>
          <w:szCs w:val="28"/>
        </w:rPr>
        <w:t>13775886524</w:t>
      </w:r>
      <w:r w:rsidRPr="005E14AA">
        <w:rPr>
          <w:rFonts w:ascii="仿宋_GB2312" w:eastAsia="仿宋_GB2312" w:hAnsi="宋体" w:hint="eastAsia"/>
          <w:sz w:val="28"/>
          <w:szCs w:val="28"/>
        </w:rPr>
        <w:t>、小号</w:t>
      </w:r>
      <w:r w:rsidR="003154B1" w:rsidRPr="005E14AA">
        <w:rPr>
          <w:rFonts w:ascii="仿宋_GB2312" w:eastAsia="仿宋_GB2312" w:hAnsi="宋体" w:hint="eastAsia"/>
          <w:sz w:val="28"/>
          <w:szCs w:val="28"/>
        </w:rPr>
        <w:t>:</w:t>
      </w:r>
      <w:r w:rsidR="003154B1" w:rsidRPr="005E14AA">
        <w:rPr>
          <w:rFonts w:ascii="仿宋_GB2312" w:eastAsia="仿宋_GB2312" w:hAnsi="宋体"/>
          <w:sz w:val="28"/>
          <w:szCs w:val="28"/>
        </w:rPr>
        <w:t>66524</w:t>
      </w:r>
      <w:r w:rsidR="003154B1" w:rsidRPr="005E14AA">
        <w:rPr>
          <w:rFonts w:ascii="仿宋_GB2312" w:eastAsia="仿宋_GB2312" w:hAnsi="宋体" w:hint="eastAsia"/>
          <w:sz w:val="28"/>
          <w:szCs w:val="28"/>
        </w:rPr>
        <w:t>、Q</w:t>
      </w:r>
      <w:r w:rsidR="003154B1" w:rsidRPr="005E14AA">
        <w:rPr>
          <w:rFonts w:ascii="仿宋_GB2312" w:eastAsia="仿宋_GB2312" w:hAnsi="宋体"/>
          <w:sz w:val="28"/>
          <w:szCs w:val="28"/>
        </w:rPr>
        <w:t>Q:</w:t>
      </w:r>
      <w:r w:rsidR="003154B1" w:rsidRPr="005E14AA">
        <w:rPr>
          <w:sz w:val="28"/>
          <w:szCs w:val="28"/>
        </w:rPr>
        <w:t xml:space="preserve"> </w:t>
      </w:r>
      <w:r w:rsidR="003154B1" w:rsidRPr="005E14AA">
        <w:rPr>
          <w:rFonts w:ascii="仿宋_GB2312" w:eastAsia="仿宋_GB2312" w:hAnsi="宋体"/>
          <w:sz w:val="28"/>
          <w:szCs w:val="28"/>
        </w:rPr>
        <w:t>254363758</w:t>
      </w:r>
      <w:r w:rsidRPr="005E14AA">
        <w:rPr>
          <w:rFonts w:ascii="仿宋_GB2312" w:eastAsia="仿宋_GB2312" w:hAnsi="宋体" w:hint="eastAsia"/>
          <w:sz w:val="28"/>
          <w:szCs w:val="28"/>
        </w:rPr>
        <w:t>）。</w:t>
      </w:r>
    </w:p>
    <w:p w14:paraId="4AA8C0E9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七、竞赛方法：</w:t>
      </w:r>
    </w:p>
    <w:p w14:paraId="46FD79EB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1、田径比赛按照《田径竞赛规则（2018-2019年）》（人民体育出版社  2018年8月1日  第一版  书号ISBN：9787500953807）执行。</w:t>
      </w:r>
    </w:p>
    <w:p w14:paraId="053B0CF5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2、径赛400米及以下分预、决赛。</w:t>
      </w:r>
    </w:p>
    <w:p w14:paraId="456CCBA6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3、田赛取前12名参加决赛。</w:t>
      </w:r>
    </w:p>
    <w:p w14:paraId="79CD856E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4、男、女4×100米接力、4×400米接力决赛。</w:t>
      </w:r>
    </w:p>
    <w:p w14:paraId="5C84BCE7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5、男、女800米以上按成绩取前八名。</w:t>
      </w:r>
    </w:p>
    <w:p w14:paraId="6B4FD224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八、录取名次与计分方法：</w:t>
      </w:r>
    </w:p>
    <w:p w14:paraId="703DA251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1、每项取前八名计分并奖励，不足八名运动员报名的递减一人录取名次。（接力除外）。</w:t>
      </w:r>
    </w:p>
    <w:p w14:paraId="0788E55B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2、凡取得名次的运动员，所得分为二级学院团体总分，积分多者列前、总分相等时，以破省、市校纪录多者列前，仍相等，则以第一名多者列前，仍相等，以此类推。</w:t>
      </w:r>
    </w:p>
    <w:p w14:paraId="29D38523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3、各项均按名次计分，第一名为9分，第二名为7分，第三名为6分……。接力项目加倍积分。</w:t>
      </w:r>
    </w:p>
    <w:p w14:paraId="32A76895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4、破省运动会纪录加18分，破校纪录加12分。</w:t>
      </w:r>
    </w:p>
    <w:p w14:paraId="5B63DFF0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5、如发现弄虚作假，冒名顶替，取消该项名次，不给予计团体总分，并通报批评。</w:t>
      </w:r>
    </w:p>
    <w:p w14:paraId="2192E2CA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九、奖励方法：</w:t>
      </w:r>
    </w:p>
    <w:p w14:paraId="1B1328BD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1、凡获得各项前八名的运动员给予物质奖励，并颁发获奖证书。</w:t>
      </w:r>
    </w:p>
    <w:p w14:paraId="490EADD5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2、大会设团体总分、男子团体、女子团体奖，并给予团体前四名的学院颁发奖杯。</w:t>
      </w:r>
    </w:p>
    <w:p w14:paraId="532F8FAE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3、大会设体育道德风尚奖3个、优秀组织奖3个给予奖励，颁发奖杯。</w:t>
      </w:r>
    </w:p>
    <w:p w14:paraId="62A7F51A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4、对破校记录的运动员颁发破记录奖。</w:t>
      </w:r>
    </w:p>
    <w:p w14:paraId="6072E00D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lastRenderedPageBreak/>
        <w:t>5、按比赛积分大会分别评男、女最佳运动员各5名。</w:t>
      </w:r>
    </w:p>
    <w:p w14:paraId="320A4B5C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十、资格审查、仲裁与投诉</w:t>
      </w:r>
    </w:p>
    <w:p w14:paraId="4FF9CCD5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对违反资格规定、比赛纪律的运动队(员)及其所在单位的处罚规定，参照《全国学生体育竞赛纪律处罚规定》执行。</w:t>
      </w:r>
    </w:p>
    <w:p w14:paraId="3D33DB00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1、对冒名顶替、弄虚作假者，取消其竞赛成绩，并对个人进行纪律处分；对个人和所在单位在大会上进行通报批评，取消本单位“体育道德风尚奖”的评比资格。</w:t>
      </w:r>
    </w:p>
    <w:p w14:paraId="09655DC1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2、凡因对运动队（员）的资格等问题提出申诉者，须向“大会组委会”提交领队签署的文字材料，由“大会组委会”核查。</w:t>
      </w:r>
    </w:p>
    <w:p w14:paraId="10CA64EC" w14:textId="77777777" w:rsidR="00C43565" w:rsidRPr="005E14AA" w:rsidRDefault="00C43565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十一、其他：</w:t>
      </w:r>
    </w:p>
    <w:p w14:paraId="3F8E60DD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1、运动员比赛时必须将“号码布”佩戴在胸前（不得佩戴在身后），以方便裁判工作。“号码布”由各单位负责人在比赛前一天到体育馆器材室领取（联系人：张蕊 13952204977、小号64977）。</w:t>
      </w:r>
    </w:p>
    <w:p w14:paraId="5426E1CA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2、运动员因故不能参加比赛者，应由本人所在二级学院提出申请，并经总裁判长签字后，送至记录组备案。已报名而无故不参加比赛者，每人每次扣该单位团体总分2分。</w:t>
      </w:r>
    </w:p>
    <w:p w14:paraId="72B0E49C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3、二级学院应认真组织运动员的选拔和训练，指导本单位学生的按时报名。</w:t>
      </w:r>
    </w:p>
    <w:p w14:paraId="073F39E6" w14:textId="39E36915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4、2025年11月</w:t>
      </w:r>
      <w:r w:rsidR="004D7A8B" w:rsidRPr="005E14AA">
        <w:rPr>
          <w:rFonts w:ascii="仿宋_GB2312" w:eastAsia="仿宋_GB2312" w:hAnsi="宋体" w:hint="eastAsia"/>
          <w:sz w:val="28"/>
          <w:szCs w:val="28"/>
        </w:rPr>
        <w:t>5</w:t>
      </w:r>
      <w:r w:rsidRPr="005E14AA">
        <w:rPr>
          <w:rFonts w:ascii="仿宋_GB2312" w:eastAsia="仿宋_GB2312" w:hAnsi="宋体" w:hint="eastAsia"/>
          <w:sz w:val="28"/>
          <w:szCs w:val="28"/>
        </w:rPr>
        <w:t>日14:30在田径场进行开幕式预演，请各单位组织运动员准时参加。</w:t>
      </w:r>
    </w:p>
    <w:p w14:paraId="1F9CDE89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5、个别项目比赛规则附后。</w:t>
      </w:r>
    </w:p>
    <w:p w14:paraId="6011E72A" w14:textId="77777777" w:rsidR="00C43565" w:rsidRPr="005E14AA" w:rsidRDefault="00C43565" w:rsidP="005E14AA">
      <w:pPr>
        <w:spacing w:after="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E14AA">
        <w:rPr>
          <w:rFonts w:ascii="仿宋_GB2312" w:eastAsia="仿宋_GB2312" w:hAnsi="宋体" w:hint="eastAsia"/>
          <w:sz w:val="28"/>
          <w:szCs w:val="28"/>
        </w:rPr>
        <w:t>6、凡未尽事宜，由大会修订、补充，另行通知。</w:t>
      </w:r>
    </w:p>
    <w:p w14:paraId="29DE1558" w14:textId="77777777" w:rsidR="00C43565" w:rsidRPr="005E14AA" w:rsidRDefault="00C43565" w:rsidP="005E14AA">
      <w:pPr>
        <w:spacing w:after="0" w:line="500" w:lineRule="exact"/>
        <w:rPr>
          <w:rFonts w:ascii="仿宋_GB2312" w:eastAsia="仿宋_GB2312" w:hAnsi="宋体"/>
          <w:sz w:val="28"/>
          <w:szCs w:val="28"/>
        </w:rPr>
      </w:pPr>
    </w:p>
    <w:p w14:paraId="47E597B3" w14:textId="77777777" w:rsidR="00C43565" w:rsidRPr="005E14AA" w:rsidRDefault="00C43565" w:rsidP="005E14AA">
      <w:pPr>
        <w:spacing w:after="0" w:line="500" w:lineRule="exact"/>
        <w:ind w:firstLineChars="1400" w:firstLine="3935"/>
        <w:rPr>
          <w:rFonts w:ascii="仿宋_GB2312" w:eastAsia="仿宋_GB2312" w:hAnsi="宋体"/>
          <w:b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sz w:val="28"/>
          <w:szCs w:val="28"/>
        </w:rPr>
        <w:t>徐州工业职业技术学院</w:t>
      </w:r>
    </w:p>
    <w:p w14:paraId="4DF999D9" w14:textId="77777777" w:rsidR="00C43565" w:rsidRPr="005E14AA" w:rsidRDefault="00C43565" w:rsidP="005E14AA">
      <w:pPr>
        <w:spacing w:after="0" w:line="500" w:lineRule="exact"/>
        <w:ind w:firstLineChars="1500" w:firstLine="4216"/>
        <w:rPr>
          <w:rFonts w:ascii="仿宋_GB2312" w:eastAsia="仿宋_GB2312" w:hAnsi="宋体"/>
          <w:b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sz w:val="28"/>
          <w:szCs w:val="28"/>
        </w:rPr>
        <w:t>2025年9月22日</w:t>
      </w:r>
    </w:p>
    <w:p w14:paraId="60D954CD" w14:textId="77777777" w:rsidR="00C43565" w:rsidRPr="005E14AA" w:rsidRDefault="00C43565" w:rsidP="005E14AA">
      <w:pPr>
        <w:spacing w:after="0" w:line="360" w:lineRule="auto"/>
        <w:rPr>
          <w:rFonts w:ascii="仿宋_GB2312" w:eastAsia="仿宋_GB2312" w:hAnsi="宋体"/>
          <w:bCs/>
          <w:sz w:val="28"/>
          <w:szCs w:val="28"/>
        </w:rPr>
      </w:pPr>
    </w:p>
    <w:p w14:paraId="19CDD4A8" w14:textId="77777777" w:rsidR="005E14AA" w:rsidRPr="005E14AA" w:rsidRDefault="005E14AA" w:rsidP="005E14AA">
      <w:pPr>
        <w:spacing w:after="0" w:line="360" w:lineRule="auto"/>
        <w:rPr>
          <w:rFonts w:ascii="仿宋" w:eastAsia="仿宋" w:hAnsi="仿宋"/>
          <w:sz w:val="28"/>
          <w:szCs w:val="28"/>
        </w:rPr>
      </w:pPr>
      <w:bookmarkStart w:id="3" w:name="_Toc118808587"/>
      <w:bookmarkStart w:id="4" w:name="_Toc118809137"/>
    </w:p>
    <w:p w14:paraId="7F866FC0" w14:textId="77777777" w:rsidR="005E14AA" w:rsidRPr="005E14AA" w:rsidRDefault="005E14AA" w:rsidP="005E14AA">
      <w:pPr>
        <w:spacing w:after="0" w:line="360" w:lineRule="auto"/>
        <w:rPr>
          <w:rFonts w:ascii="仿宋" w:eastAsia="仿宋" w:hAnsi="仿宋"/>
          <w:sz w:val="28"/>
          <w:szCs w:val="28"/>
        </w:rPr>
      </w:pPr>
    </w:p>
    <w:p w14:paraId="49832EB5" w14:textId="6A83554B" w:rsidR="00A60BBE" w:rsidRDefault="00C43565" w:rsidP="00C43565">
      <w:pPr>
        <w:rPr>
          <w:rFonts w:ascii="仿宋" w:eastAsia="仿宋" w:hAnsi="仿宋"/>
          <w:sz w:val="30"/>
          <w:szCs w:val="30"/>
        </w:rPr>
      </w:pPr>
      <w:r w:rsidRPr="00A60BBE">
        <w:rPr>
          <w:rFonts w:ascii="仿宋" w:eastAsia="仿宋" w:hAnsi="仿宋" w:hint="eastAsia"/>
          <w:sz w:val="30"/>
          <w:szCs w:val="30"/>
        </w:rPr>
        <w:lastRenderedPageBreak/>
        <w:t xml:space="preserve">附件2：            </w:t>
      </w:r>
    </w:p>
    <w:p w14:paraId="4B535E92" w14:textId="21B10E48" w:rsidR="00820F6B" w:rsidRPr="005E14AA" w:rsidRDefault="00820F6B" w:rsidP="005E14AA">
      <w:pPr>
        <w:spacing w:after="0" w:line="500" w:lineRule="exact"/>
        <w:jc w:val="center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第二十</w:t>
      </w:r>
      <w:r w:rsidR="00EF3840" w:rsidRPr="005E14AA">
        <w:rPr>
          <w:rFonts w:ascii="仿宋" w:eastAsia="仿宋" w:hAnsi="仿宋" w:hint="eastAsia"/>
          <w:sz w:val="28"/>
          <w:szCs w:val="28"/>
        </w:rPr>
        <w:t>三</w:t>
      </w:r>
      <w:r w:rsidRPr="005E14AA">
        <w:rPr>
          <w:rFonts w:ascii="仿宋" w:eastAsia="仿宋" w:hAnsi="仿宋" w:hint="eastAsia"/>
          <w:sz w:val="28"/>
          <w:szCs w:val="28"/>
        </w:rPr>
        <w:t>届教职工运动会竞赛规程</w:t>
      </w:r>
      <w:bookmarkEnd w:id="3"/>
      <w:bookmarkEnd w:id="4"/>
    </w:p>
    <w:p w14:paraId="207DA3E5" w14:textId="77777777" w:rsidR="00A60BBE" w:rsidRPr="005E14AA" w:rsidRDefault="00A60BBE" w:rsidP="005E14AA">
      <w:pPr>
        <w:spacing w:after="0" w:line="500" w:lineRule="exact"/>
        <w:jc w:val="center"/>
        <w:rPr>
          <w:rFonts w:ascii="仿宋" w:eastAsia="仿宋" w:hAnsi="仿宋"/>
          <w:sz w:val="28"/>
          <w:szCs w:val="28"/>
        </w:rPr>
      </w:pPr>
    </w:p>
    <w:p w14:paraId="585FD244" w14:textId="4E593C3C" w:rsidR="00820F6B" w:rsidRPr="005E14AA" w:rsidRDefault="00820F6B" w:rsidP="005E14AA">
      <w:pPr>
        <w:spacing w:after="0"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一、比赛时间：</w:t>
      </w:r>
      <w:r w:rsidRPr="005E14AA">
        <w:rPr>
          <w:rFonts w:ascii="仿宋" w:eastAsia="仿宋" w:hAnsi="仿宋" w:hint="eastAsia"/>
          <w:sz w:val="28"/>
          <w:szCs w:val="28"/>
        </w:rPr>
        <w:t>202</w:t>
      </w:r>
      <w:r w:rsidR="00A8204D" w:rsidRPr="005E14AA">
        <w:rPr>
          <w:rFonts w:ascii="仿宋" w:eastAsia="仿宋" w:hAnsi="仿宋" w:hint="eastAsia"/>
          <w:sz w:val="28"/>
          <w:szCs w:val="28"/>
        </w:rPr>
        <w:t>5</w:t>
      </w:r>
      <w:r w:rsidRPr="005E14AA">
        <w:rPr>
          <w:rFonts w:ascii="仿宋" w:eastAsia="仿宋" w:hAnsi="仿宋" w:hint="eastAsia"/>
          <w:sz w:val="28"/>
          <w:szCs w:val="28"/>
        </w:rPr>
        <w:t>年11月</w:t>
      </w:r>
      <w:r w:rsidR="00EF3840" w:rsidRPr="005E14AA">
        <w:rPr>
          <w:rFonts w:ascii="仿宋" w:eastAsia="仿宋" w:hAnsi="仿宋" w:hint="eastAsia"/>
          <w:sz w:val="28"/>
          <w:szCs w:val="28"/>
        </w:rPr>
        <w:t>7</w:t>
      </w:r>
      <w:r w:rsidRPr="005E14AA">
        <w:rPr>
          <w:rFonts w:ascii="仿宋" w:eastAsia="仿宋" w:hAnsi="仿宋" w:hint="eastAsia"/>
          <w:sz w:val="28"/>
          <w:szCs w:val="28"/>
        </w:rPr>
        <w:t>日</w:t>
      </w:r>
    </w:p>
    <w:p w14:paraId="6F1262A0" w14:textId="77777777" w:rsidR="00820F6B" w:rsidRPr="005E14AA" w:rsidRDefault="00820F6B" w:rsidP="005E14AA">
      <w:pPr>
        <w:spacing w:after="0"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二、比赛地点：</w:t>
      </w:r>
      <w:r w:rsidRPr="005E14AA">
        <w:rPr>
          <w:rFonts w:ascii="仿宋" w:eastAsia="仿宋" w:hAnsi="仿宋" w:hint="eastAsia"/>
          <w:sz w:val="28"/>
          <w:szCs w:val="28"/>
        </w:rPr>
        <w:t>徐州工业职业技术学院田径场、篮球场</w:t>
      </w:r>
    </w:p>
    <w:p w14:paraId="2F5E91DB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三、参赛人员：</w:t>
      </w:r>
      <w:r w:rsidRPr="005E14AA">
        <w:rPr>
          <w:rFonts w:ascii="仿宋" w:eastAsia="仿宋" w:hAnsi="仿宋" w:hint="eastAsia"/>
          <w:sz w:val="28"/>
          <w:szCs w:val="28"/>
        </w:rPr>
        <w:t>本校在岗教职工（含外聘人员，60岁以上及不宜运动者不得报名）</w:t>
      </w:r>
    </w:p>
    <w:p w14:paraId="5A0E509B" w14:textId="77777777" w:rsidR="00820F6B" w:rsidRPr="005E14AA" w:rsidRDefault="00820F6B" w:rsidP="005E14AA">
      <w:pPr>
        <w:spacing w:after="0" w:line="5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5E14AA">
        <w:rPr>
          <w:rFonts w:ascii="仿宋_GB2312" w:eastAsia="仿宋_GB2312" w:hAnsi="宋体" w:hint="eastAsia"/>
          <w:b/>
          <w:bCs/>
          <w:sz w:val="28"/>
          <w:szCs w:val="28"/>
        </w:rPr>
        <w:t>四、竞赛分组：</w:t>
      </w:r>
    </w:p>
    <w:p w14:paraId="7237202C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1、集体项目：不分年龄组。</w:t>
      </w:r>
    </w:p>
    <w:p w14:paraId="47DA3E55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2、个人项目：分六个年龄组。</w:t>
      </w:r>
    </w:p>
    <w:p w14:paraId="1A961095" w14:textId="212E898F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男子甲组： 50岁及以上（197</w:t>
      </w:r>
      <w:r w:rsidR="00EF3840" w:rsidRPr="005E14AA">
        <w:rPr>
          <w:rFonts w:ascii="仿宋" w:eastAsia="仿宋" w:hAnsi="仿宋" w:hint="eastAsia"/>
          <w:sz w:val="28"/>
          <w:szCs w:val="28"/>
        </w:rPr>
        <w:t>5</w:t>
      </w:r>
      <w:r w:rsidRPr="005E14AA">
        <w:rPr>
          <w:rFonts w:ascii="仿宋" w:eastAsia="仿宋" w:hAnsi="仿宋" w:hint="eastAsia"/>
          <w:sz w:val="28"/>
          <w:szCs w:val="28"/>
        </w:rPr>
        <w:t>年及以前出生）</w:t>
      </w:r>
    </w:p>
    <w:p w14:paraId="0A06E578" w14:textId="2816200F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女子甲组： 45岁及以上（19</w:t>
      </w:r>
      <w:r w:rsidR="00EF3840" w:rsidRPr="005E14AA">
        <w:rPr>
          <w:rFonts w:ascii="仿宋" w:eastAsia="仿宋" w:hAnsi="仿宋" w:hint="eastAsia"/>
          <w:sz w:val="28"/>
          <w:szCs w:val="28"/>
        </w:rPr>
        <w:t>80</w:t>
      </w:r>
      <w:r w:rsidRPr="005E14AA">
        <w:rPr>
          <w:rFonts w:ascii="仿宋" w:eastAsia="仿宋" w:hAnsi="仿宋" w:hint="eastAsia"/>
          <w:sz w:val="28"/>
          <w:szCs w:val="28"/>
        </w:rPr>
        <w:t>年及以前出生）</w:t>
      </w:r>
    </w:p>
    <w:p w14:paraId="459DEF0E" w14:textId="6B8703BC" w:rsidR="00820F6B" w:rsidRPr="005E14AA" w:rsidRDefault="00820F6B" w:rsidP="005E14AA">
      <w:pPr>
        <w:tabs>
          <w:tab w:val="left" w:pos="2700"/>
        </w:tabs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男子乙组： 36岁-49岁（198</w:t>
      </w:r>
      <w:r w:rsidR="00EF3840" w:rsidRPr="005E14AA">
        <w:rPr>
          <w:rFonts w:ascii="仿宋" w:eastAsia="仿宋" w:hAnsi="仿宋" w:hint="eastAsia"/>
          <w:sz w:val="28"/>
          <w:szCs w:val="28"/>
        </w:rPr>
        <w:t>9</w:t>
      </w:r>
      <w:r w:rsidRPr="005E14AA">
        <w:rPr>
          <w:rFonts w:ascii="仿宋" w:eastAsia="仿宋" w:hAnsi="仿宋" w:hint="eastAsia"/>
          <w:sz w:val="28"/>
          <w:szCs w:val="28"/>
        </w:rPr>
        <w:t>-197</w:t>
      </w:r>
      <w:r w:rsidR="00EF3840" w:rsidRPr="005E14AA">
        <w:rPr>
          <w:rFonts w:ascii="仿宋" w:eastAsia="仿宋" w:hAnsi="仿宋" w:hint="eastAsia"/>
          <w:sz w:val="28"/>
          <w:szCs w:val="28"/>
        </w:rPr>
        <w:t>6</w:t>
      </w:r>
      <w:r w:rsidRPr="005E14AA">
        <w:rPr>
          <w:rFonts w:ascii="仿宋" w:eastAsia="仿宋" w:hAnsi="仿宋" w:hint="eastAsia"/>
          <w:sz w:val="28"/>
          <w:szCs w:val="28"/>
        </w:rPr>
        <w:t>年出生）</w:t>
      </w:r>
    </w:p>
    <w:p w14:paraId="56E8CA58" w14:textId="3B991CFE" w:rsidR="00820F6B" w:rsidRPr="005E14AA" w:rsidRDefault="00820F6B" w:rsidP="005E14AA">
      <w:pPr>
        <w:tabs>
          <w:tab w:val="left" w:pos="2700"/>
        </w:tabs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女子乙组： 36岁-44岁（198</w:t>
      </w:r>
      <w:r w:rsidR="00EF3840" w:rsidRPr="005E14AA">
        <w:rPr>
          <w:rFonts w:ascii="仿宋" w:eastAsia="仿宋" w:hAnsi="仿宋" w:hint="eastAsia"/>
          <w:sz w:val="28"/>
          <w:szCs w:val="28"/>
        </w:rPr>
        <w:t>9</w:t>
      </w:r>
      <w:r w:rsidR="00CC67A6" w:rsidRPr="005E14AA">
        <w:rPr>
          <w:rFonts w:ascii="仿宋" w:eastAsia="仿宋" w:hAnsi="仿宋" w:hint="eastAsia"/>
          <w:sz w:val="28"/>
          <w:szCs w:val="28"/>
        </w:rPr>
        <w:t>-19</w:t>
      </w:r>
      <w:r w:rsidRPr="005E14AA">
        <w:rPr>
          <w:rFonts w:ascii="仿宋" w:eastAsia="仿宋" w:hAnsi="仿宋"/>
          <w:sz w:val="28"/>
          <w:szCs w:val="28"/>
        </w:rPr>
        <w:t>8</w:t>
      </w:r>
      <w:r w:rsidR="00EF3840" w:rsidRPr="005E14AA">
        <w:rPr>
          <w:rFonts w:ascii="仿宋" w:eastAsia="仿宋" w:hAnsi="仿宋" w:hint="eastAsia"/>
          <w:sz w:val="28"/>
          <w:szCs w:val="28"/>
        </w:rPr>
        <w:t>1</w:t>
      </w:r>
      <w:r w:rsidRPr="005E14AA">
        <w:rPr>
          <w:rFonts w:ascii="仿宋" w:eastAsia="仿宋" w:hAnsi="仿宋" w:hint="eastAsia"/>
          <w:sz w:val="28"/>
          <w:szCs w:val="28"/>
        </w:rPr>
        <w:t>年出生）</w:t>
      </w:r>
    </w:p>
    <w:p w14:paraId="3BA77F24" w14:textId="2209968E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男子丙组： 35岁及以下（19</w:t>
      </w:r>
      <w:r w:rsidR="00EF3840" w:rsidRPr="005E14AA">
        <w:rPr>
          <w:rFonts w:ascii="仿宋" w:eastAsia="仿宋" w:hAnsi="仿宋" w:hint="eastAsia"/>
          <w:sz w:val="28"/>
          <w:szCs w:val="28"/>
        </w:rPr>
        <w:t>90</w:t>
      </w:r>
      <w:r w:rsidRPr="005E14AA">
        <w:rPr>
          <w:rFonts w:ascii="仿宋" w:eastAsia="仿宋" w:hAnsi="仿宋" w:hint="eastAsia"/>
          <w:sz w:val="28"/>
          <w:szCs w:val="28"/>
        </w:rPr>
        <w:t>年及以后出生）</w:t>
      </w:r>
    </w:p>
    <w:p w14:paraId="23C55482" w14:textId="17684CB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女子丙组： 35岁及以下（19</w:t>
      </w:r>
      <w:r w:rsidR="00EF3840" w:rsidRPr="005E14AA">
        <w:rPr>
          <w:rFonts w:ascii="仿宋" w:eastAsia="仿宋" w:hAnsi="仿宋" w:hint="eastAsia"/>
          <w:sz w:val="28"/>
          <w:szCs w:val="28"/>
        </w:rPr>
        <w:t>90</w:t>
      </w:r>
      <w:r w:rsidRPr="005E14AA">
        <w:rPr>
          <w:rFonts w:ascii="仿宋" w:eastAsia="仿宋" w:hAnsi="仿宋" w:hint="eastAsia"/>
          <w:sz w:val="28"/>
          <w:szCs w:val="28"/>
        </w:rPr>
        <w:t>年及以后出生）</w:t>
      </w:r>
    </w:p>
    <w:p w14:paraId="6447BD31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五、竞赛项目：</w:t>
      </w:r>
    </w:p>
    <w:p w14:paraId="2F31E2F5" w14:textId="77777777" w:rsidR="00820F6B" w:rsidRPr="005E14AA" w:rsidRDefault="00820F6B" w:rsidP="005E14AA">
      <w:pPr>
        <w:tabs>
          <w:tab w:val="left" w:pos="1985"/>
        </w:tabs>
        <w:spacing w:after="0" w:line="500" w:lineRule="exact"/>
        <w:ind w:left="2125" w:hangingChars="759" w:hanging="2125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（一）集体项目</w:t>
      </w:r>
    </w:p>
    <w:p w14:paraId="27DCA8E6" w14:textId="1D974D11" w:rsidR="00820F6B" w:rsidRPr="005E14AA" w:rsidRDefault="00820F6B" w:rsidP="005E14AA">
      <w:pPr>
        <w:tabs>
          <w:tab w:val="left" w:pos="1985"/>
        </w:tabs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（1）</w:t>
      </w:r>
      <w:r w:rsidR="00A8204D" w:rsidRPr="005E14AA">
        <w:rPr>
          <w:rFonts w:ascii="仿宋" w:eastAsia="仿宋" w:hAnsi="仿宋" w:hint="eastAsia"/>
          <w:sz w:val="28"/>
          <w:szCs w:val="28"/>
        </w:rPr>
        <w:t>八段锦</w:t>
      </w:r>
      <w:r w:rsidRPr="005E14AA">
        <w:rPr>
          <w:rFonts w:ascii="仿宋" w:eastAsia="仿宋" w:hAnsi="仿宋" w:hint="eastAsia"/>
          <w:sz w:val="28"/>
          <w:szCs w:val="28"/>
        </w:rPr>
        <w:t>：参赛人数不低于本单位总人数的90%，每缺勤1人扣一分，因公请假除外，请各分工会在11月1日下班前提供纸质稿请假名单。</w:t>
      </w:r>
    </w:p>
    <w:p w14:paraId="57483581" w14:textId="77777777" w:rsidR="00820F6B" w:rsidRPr="005E14AA" w:rsidRDefault="00820F6B" w:rsidP="005E14AA">
      <w:pPr>
        <w:tabs>
          <w:tab w:val="left" w:pos="1985"/>
        </w:tabs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（2）跳长绳：每队12人，男女不限，报名队数不限。</w:t>
      </w:r>
    </w:p>
    <w:p w14:paraId="08396750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（3）击鼓颠球：每队12人，男女不限，报名队数不限。</w:t>
      </w:r>
    </w:p>
    <w:p w14:paraId="1D3D2C8D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5" w:name="OLE_LINK11"/>
      <w:r w:rsidRPr="005E14AA">
        <w:rPr>
          <w:rFonts w:ascii="仿宋" w:eastAsia="仿宋" w:hAnsi="仿宋" w:hint="eastAsia"/>
          <w:sz w:val="28"/>
          <w:szCs w:val="28"/>
        </w:rPr>
        <w:t>（4）</w:t>
      </w:r>
      <w:bookmarkEnd w:id="5"/>
      <w:r w:rsidRPr="005E14AA">
        <w:rPr>
          <w:rFonts w:ascii="仿宋" w:eastAsia="仿宋" w:hAnsi="仿宋" w:hint="eastAsia"/>
          <w:sz w:val="28"/>
          <w:szCs w:val="28"/>
        </w:rPr>
        <w:t>篮球投篮：每队10人，女性不少于2人，报名队数不限。</w:t>
      </w:r>
    </w:p>
    <w:p w14:paraId="26E83472" w14:textId="5BEF8F0B" w:rsidR="00A8204D" w:rsidRPr="005E14AA" w:rsidRDefault="00710A09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（5）</w:t>
      </w:r>
      <w:bookmarkStart w:id="6" w:name="OLE_LINK12"/>
      <w:r w:rsidR="00A8204D" w:rsidRPr="005E14AA">
        <w:rPr>
          <w:rFonts w:ascii="仿宋" w:eastAsia="仿宋" w:hAnsi="仿宋" w:hint="eastAsia"/>
          <w:b/>
          <w:bCs/>
          <w:sz w:val="28"/>
          <w:szCs w:val="28"/>
        </w:rPr>
        <w:t>旱地龙舟</w:t>
      </w:r>
    </w:p>
    <w:p w14:paraId="3530BCB3" w14:textId="51F731C9" w:rsidR="00A8204D" w:rsidRPr="005E14AA" w:rsidRDefault="00A8204D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【参赛人数】每队3-10人</w:t>
      </w:r>
      <w:r w:rsidR="00903CD7" w:rsidRPr="005E14AA">
        <w:rPr>
          <w:rFonts w:ascii="仿宋" w:eastAsia="仿宋" w:hAnsi="仿宋" w:hint="eastAsia"/>
          <w:sz w:val="28"/>
          <w:szCs w:val="28"/>
        </w:rPr>
        <w:t>，女性不少于2人。</w:t>
      </w:r>
    </w:p>
    <w:p w14:paraId="29C3FD37" w14:textId="77777777" w:rsidR="00A8204D" w:rsidRPr="005E14AA" w:rsidRDefault="00A8204D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【比赛器材】充气龙舟</w:t>
      </w:r>
    </w:p>
    <w:p w14:paraId="5ED5E6D1" w14:textId="382E5B1A" w:rsidR="00A8204D" w:rsidRPr="005E14AA" w:rsidRDefault="00A8204D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lastRenderedPageBreak/>
        <w:t>【比赛方法】赛程30米。队员通过协调配合使比赛器材在跑道上行进。以各参赛队所用比赛器材头部越过终点线所在垂直平面为计时停止，用时少者名次列前</w:t>
      </w:r>
      <w:r w:rsidR="00710A09" w:rsidRPr="005E14AA">
        <w:rPr>
          <w:rFonts w:ascii="仿宋" w:eastAsia="仿宋" w:hAnsi="仿宋" w:hint="eastAsia"/>
          <w:sz w:val="28"/>
          <w:szCs w:val="28"/>
        </w:rPr>
        <w:t>。</w:t>
      </w:r>
      <w:bookmarkEnd w:id="6"/>
    </w:p>
    <w:p w14:paraId="4EE2D172" w14:textId="77777777" w:rsidR="00820F6B" w:rsidRPr="005E14AA" w:rsidRDefault="00820F6B" w:rsidP="005E14AA">
      <w:pPr>
        <w:tabs>
          <w:tab w:val="left" w:pos="1985"/>
        </w:tabs>
        <w:spacing w:after="0" w:line="500" w:lineRule="exact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（二）个人项目</w:t>
      </w:r>
    </w:p>
    <w:p w14:paraId="6E89F367" w14:textId="3B040953" w:rsidR="00820F6B" w:rsidRPr="005E14AA" w:rsidRDefault="00820F6B" w:rsidP="005E14AA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甲组：1、60M负重跑  2、60M抱球跑  3、沙包掷准、  4、立定跳远</w:t>
      </w:r>
    </w:p>
    <w:p w14:paraId="3D4BB353" w14:textId="0B2455D7" w:rsidR="00820F6B" w:rsidRPr="005E14AA" w:rsidRDefault="00820F6B" w:rsidP="005E14AA">
      <w:pPr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5、铅 球  6、</w:t>
      </w:r>
      <w:bookmarkStart w:id="7" w:name="OLE_LINK14"/>
      <w:r w:rsidR="00903CD7" w:rsidRPr="005E14AA">
        <w:rPr>
          <w:rFonts w:ascii="仿宋" w:eastAsia="仿宋" w:hAnsi="仿宋" w:hint="eastAsia"/>
          <w:sz w:val="28"/>
          <w:szCs w:val="28"/>
        </w:rPr>
        <w:t>“公鸡下蛋”</w:t>
      </w:r>
      <w:bookmarkEnd w:id="7"/>
      <w:r w:rsidRPr="005E14AA">
        <w:rPr>
          <w:rFonts w:ascii="仿宋" w:eastAsia="仿宋" w:hAnsi="仿宋" w:hint="eastAsia"/>
          <w:sz w:val="28"/>
          <w:szCs w:val="28"/>
        </w:rPr>
        <w:t xml:space="preserve">  7、南水北调  8、筷子夹乒乓球</w:t>
      </w:r>
    </w:p>
    <w:p w14:paraId="134A398A" w14:textId="77777777" w:rsidR="005E14AA" w:rsidRDefault="00820F6B" w:rsidP="005E14AA">
      <w:pPr>
        <w:spacing w:after="0" w:line="500" w:lineRule="exact"/>
        <w:ind w:left="840" w:hangingChars="300" w:hanging="84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乙组：1、60M负重跑  2、60M抱球跑  3、100M跑  4、</w:t>
      </w:r>
      <w:r w:rsidR="00903CD7" w:rsidRPr="005E14AA">
        <w:rPr>
          <w:rFonts w:ascii="仿宋" w:eastAsia="仿宋" w:hAnsi="仿宋" w:hint="eastAsia"/>
          <w:sz w:val="28"/>
          <w:szCs w:val="28"/>
        </w:rPr>
        <w:t>“公鸡下蛋”</w:t>
      </w:r>
      <w:r w:rsidRPr="005E14AA">
        <w:rPr>
          <w:rFonts w:ascii="仿宋" w:eastAsia="仿宋" w:hAnsi="仿宋" w:hint="eastAsia"/>
          <w:sz w:val="28"/>
          <w:szCs w:val="28"/>
        </w:rPr>
        <w:t xml:space="preserve"> </w:t>
      </w:r>
    </w:p>
    <w:p w14:paraId="2ED27264" w14:textId="5A7B2352" w:rsidR="005E14AA" w:rsidRDefault="00820F6B" w:rsidP="005E14AA">
      <w:pPr>
        <w:spacing w:after="0" w:line="500" w:lineRule="exact"/>
        <w:ind w:leftChars="300" w:left="6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 xml:space="preserve"> </w:t>
      </w:r>
      <w:r w:rsidR="005E14AA">
        <w:rPr>
          <w:rFonts w:ascii="仿宋" w:eastAsia="仿宋" w:hAnsi="仿宋"/>
          <w:sz w:val="28"/>
          <w:szCs w:val="28"/>
        </w:rPr>
        <w:t xml:space="preserve"> </w:t>
      </w:r>
      <w:r w:rsidRPr="005E14AA">
        <w:rPr>
          <w:rFonts w:ascii="仿宋" w:eastAsia="仿宋" w:hAnsi="仿宋" w:hint="eastAsia"/>
          <w:sz w:val="28"/>
          <w:szCs w:val="28"/>
        </w:rPr>
        <w:t>5、沙包掷准   6、立定跳远  7、铅 球  8、南水北调</w:t>
      </w:r>
    </w:p>
    <w:p w14:paraId="43A3FF65" w14:textId="6281F64A" w:rsidR="00820F6B" w:rsidRPr="005E14AA" w:rsidRDefault="00820F6B" w:rsidP="005E14AA">
      <w:pPr>
        <w:spacing w:after="0" w:line="500" w:lineRule="exact"/>
        <w:ind w:leftChars="300" w:left="660" w:firstLineChars="100" w:firstLine="28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9、筷子夹乒乓球</w:t>
      </w:r>
    </w:p>
    <w:p w14:paraId="0CA5AB7A" w14:textId="3E296DBB" w:rsidR="00820F6B" w:rsidRPr="005E14AA" w:rsidRDefault="00820F6B" w:rsidP="005E14AA">
      <w:pPr>
        <w:spacing w:after="0" w:line="500" w:lineRule="exact"/>
        <w:ind w:left="840" w:hangingChars="300" w:hanging="84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丙组：1、60M负重跑  2、60M抱球跑  3、100M  4、200M  5、</w:t>
      </w:r>
      <w:r w:rsidR="00903CD7" w:rsidRPr="005E14AA">
        <w:rPr>
          <w:rFonts w:ascii="仿宋" w:eastAsia="仿宋" w:hAnsi="仿宋" w:hint="eastAsia"/>
          <w:sz w:val="28"/>
          <w:szCs w:val="28"/>
        </w:rPr>
        <w:t>“公鸡下蛋”</w:t>
      </w:r>
      <w:r w:rsidRPr="005E14AA">
        <w:rPr>
          <w:rFonts w:ascii="仿宋" w:eastAsia="仿宋" w:hAnsi="仿宋" w:hint="eastAsia"/>
          <w:sz w:val="28"/>
          <w:szCs w:val="28"/>
        </w:rPr>
        <w:t xml:space="preserve"> 6、立定跳远  7、铅 球   8、南水北调  9、筷子夹乒乓球</w:t>
      </w:r>
    </w:p>
    <w:p w14:paraId="4AB021B0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六、参加办法：</w:t>
      </w:r>
    </w:p>
    <w:p w14:paraId="620949E2" w14:textId="77777777" w:rsidR="00820F6B" w:rsidRPr="005E14AA" w:rsidRDefault="00820F6B" w:rsidP="005E14AA">
      <w:pPr>
        <w:spacing w:after="0" w:line="500" w:lineRule="exact"/>
        <w:ind w:leftChars="200" w:left="1244" w:hangingChars="287" w:hanging="804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以分工会为单位组织报名，个人项目每人限报一项，集体项目不限。</w:t>
      </w:r>
    </w:p>
    <w:p w14:paraId="196440FD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七、报名时间与要求：</w:t>
      </w:r>
    </w:p>
    <w:p w14:paraId="361DF43D" w14:textId="26BE3198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1、本届运动会个人项目采用在线报名方式，请各位教职工于202</w:t>
      </w:r>
      <w:r w:rsidR="00411435" w:rsidRPr="005E14AA">
        <w:rPr>
          <w:rFonts w:ascii="仿宋" w:eastAsia="仿宋" w:hAnsi="仿宋" w:hint="eastAsia"/>
          <w:sz w:val="28"/>
          <w:szCs w:val="28"/>
        </w:rPr>
        <w:t>5</w:t>
      </w:r>
      <w:r w:rsidRPr="005E14AA">
        <w:rPr>
          <w:rFonts w:ascii="仿宋" w:eastAsia="仿宋" w:hAnsi="仿宋" w:hint="eastAsia"/>
          <w:sz w:val="28"/>
          <w:szCs w:val="28"/>
        </w:rPr>
        <w:t>年10月15日下班前扫描报名二维码填写相关信息，过时不候；集体项目比赛现场报名。</w:t>
      </w:r>
    </w:p>
    <w:p w14:paraId="362FA931" w14:textId="638EBD6A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2、个人项目报名二维码：</w:t>
      </w:r>
    </w:p>
    <w:p w14:paraId="22938562" w14:textId="79F6492F" w:rsidR="008069D0" w:rsidRPr="00A60BBE" w:rsidRDefault="000B3DC6" w:rsidP="000B3DC6">
      <w:pPr>
        <w:spacing w:line="360" w:lineRule="auto"/>
        <w:ind w:firstLineChars="200" w:firstLine="600"/>
        <w:jc w:val="center"/>
        <w:rPr>
          <w:rFonts w:ascii="仿宋" w:eastAsia="仿宋" w:hAnsi="仿宋"/>
          <w:color w:val="FF0000"/>
          <w:sz w:val="30"/>
          <w:szCs w:val="30"/>
        </w:rPr>
      </w:pPr>
      <w:bookmarkStart w:id="8" w:name="_GoBack"/>
      <w:r w:rsidRPr="00A60BBE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581C27F4" wp14:editId="38A62309">
            <wp:extent cx="2348865" cy="2209800"/>
            <wp:effectExtent l="0" t="0" r="0" b="0"/>
            <wp:docPr id="2" name="图片 2" descr="C:\Users\Administrator\Documents\Tencent Files\54794386\nt_qq\nt_data\Pic\2025-09\Thumb\a208334c5120ce5d979fadd5553aca72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4794386\nt_qq\nt_data\Pic\2025-09\Thumb\a208334c5120ce5d979fadd5553aca72_7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87" cy="225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443C7461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八、录取名次与计分方法：</w:t>
      </w:r>
    </w:p>
    <w:p w14:paraId="5E497910" w14:textId="31C5C5BF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lastRenderedPageBreak/>
        <w:t>1、各项目各取前八名，分别按9、7、6、5、4、3、2、1计分，名次不得并列（名次并列时，由裁判长召集相关人员抽签决定胜负），集体项目（跳长绳、击鼓颠球、篮球投篮</w:t>
      </w:r>
      <w:r w:rsidR="00C103D4">
        <w:rPr>
          <w:rFonts w:ascii="仿宋" w:eastAsia="仿宋" w:hAnsi="仿宋" w:hint="eastAsia"/>
          <w:sz w:val="28"/>
          <w:szCs w:val="28"/>
        </w:rPr>
        <w:t>、旱地龙舟</w:t>
      </w:r>
      <w:r w:rsidRPr="005E14AA">
        <w:rPr>
          <w:rFonts w:ascii="仿宋" w:eastAsia="仿宋" w:hAnsi="仿宋" w:hint="eastAsia"/>
          <w:sz w:val="28"/>
          <w:szCs w:val="28"/>
        </w:rPr>
        <w:t>）和接力赛项目的分数以2倍计分，</w:t>
      </w:r>
      <w:r w:rsidR="008C1DC8">
        <w:rPr>
          <w:rFonts w:ascii="仿宋" w:eastAsia="仿宋" w:hAnsi="仿宋" w:hint="eastAsia"/>
          <w:sz w:val="28"/>
          <w:szCs w:val="28"/>
        </w:rPr>
        <w:t>八段锦</w:t>
      </w:r>
      <w:r w:rsidRPr="005E14AA">
        <w:rPr>
          <w:rFonts w:ascii="仿宋" w:eastAsia="仿宋" w:hAnsi="仿宋" w:hint="eastAsia"/>
          <w:sz w:val="28"/>
          <w:szCs w:val="28"/>
        </w:rPr>
        <w:t>以6倍计分，以上分数记入团体总分。</w:t>
      </w:r>
    </w:p>
    <w:p w14:paraId="43B6541F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2、各项目报名人数只有八人时，录取前七名，只有七人时，录取前六名，以此类推，少于三人（含3人）时取消比赛（通知其更改报名项目），集体项目参照执行。</w:t>
      </w:r>
    </w:p>
    <w:p w14:paraId="44C60606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3、总分：团体录取前四名，团体总分为各队各参赛项目所得分之和，分数多者列前。如两个以上队积分相等，则以第一名多者列前，以此类推。</w:t>
      </w:r>
    </w:p>
    <w:p w14:paraId="7BE1E912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九、奖励办法：</w:t>
      </w:r>
    </w:p>
    <w:p w14:paraId="24B75007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1、凡获得名次的运动员均给予奖励。</w:t>
      </w:r>
    </w:p>
    <w:p w14:paraId="2785D305" w14:textId="67AFF2B2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2、获得团体总分前四名的单位颁发团体奖牌。</w:t>
      </w:r>
    </w:p>
    <w:p w14:paraId="53FD1C50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3、凡报名并能完成参赛项目的选手给予参赛奖（不论参加几项比赛，只给予一个参赛奖）。</w:t>
      </w:r>
    </w:p>
    <w:p w14:paraId="30341D6D" w14:textId="77777777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十、注意事项：</w:t>
      </w:r>
    </w:p>
    <w:p w14:paraId="5A59BBCF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1、比赛分为集体项目和个人项目两个阶段，参加比赛的教职工运动员，根据秩序册的时间安排，提前到达比赛场地，以保证比赛的正常进行，否则按弃权处理。</w:t>
      </w:r>
    </w:p>
    <w:p w14:paraId="3F86CC8A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2、未报名人员，不得临时上场参加比赛。</w:t>
      </w:r>
    </w:p>
    <w:p w14:paraId="3161A9E4" w14:textId="77777777" w:rsidR="00820F6B" w:rsidRPr="005E14AA" w:rsidRDefault="00820F6B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3、各报名参赛的选手，要掌握好比赛时间，以免错过比赛机会。</w:t>
      </w:r>
    </w:p>
    <w:p w14:paraId="6D0ECDBD" w14:textId="577C5F68" w:rsidR="00820F6B" w:rsidRPr="005E14AA" w:rsidRDefault="00820F6B" w:rsidP="00F57781">
      <w:pPr>
        <w:spacing w:after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E14AA">
        <w:rPr>
          <w:rFonts w:ascii="仿宋" w:eastAsia="仿宋" w:hAnsi="仿宋" w:hint="eastAsia"/>
          <w:b/>
          <w:sz w:val="28"/>
          <w:szCs w:val="28"/>
        </w:rPr>
        <w:t>十一、未尽事宜，另行通知。</w:t>
      </w:r>
    </w:p>
    <w:p w14:paraId="5964F4DE" w14:textId="1112CB8F" w:rsidR="00A60BBE" w:rsidRPr="005E14AA" w:rsidRDefault="00A60BBE" w:rsidP="005E14A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917D770" w14:textId="42B096CA" w:rsidR="00A60BBE" w:rsidRPr="005E14AA" w:rsidRDefault="00A60BBE" w:rsidP="005E14AA">
      <w:pPr>
        <w:pStyle w:val="21"/>
        <w:spacing w:after="0" w:line="500" w:lineRule="exact"/>
        <w:ind w:leftChars="0" w:left="0" w:firstLineChars="200" w:firstLine="560"/>
        <w:rPr>
          <w:rFonts w:ascii="仿宋" w:eastAsia="仿宋" w:hAnsi="仿宋" w:cstheme="minorBidi"/>
          <w:kern w:val="0"/>
          <w:sz w:val="28"/>
          <w:szCs w:val="28"/>
        </w:rPr>
      </w:pPr>
    </w:p>
    <w:p w14:paraId="0B959894" w14:textId="77777777" w:rsidR="00A60BBE" w:rsidRPr="005E14AA" w:rsidRDefault="00A60BBE" w:rsidP="005E14AA">
      <w:pPr>
        <w:pStyle w:val="21"/>
        <w:spacing w:after="0" w:line="500" w:lineRule="exact"/>
        <w:ind w:leftChars="0" w:left="0" w:firstLineChars="200" w:firstLine="560"/>
        <w:rPr>
          <w:rFonts w:ascii="仿宋" w:eastAsia="仿宋" w:hAnsi="仿宋" w:cstheme="minorBidi"/>
          <w:kern w:val="0"/>
          <w:sz w:val="28"/>
          <w:szCs w:val="28"/>
        </w:rPr>
      </w:pPr>
    </w:p>
    <w:p w14:paraId="6BF7B77B" w14:textId="77777777" w:rsidR="00820F6B" w:rsidRPr="005E14AA" w:rsidRDefault="00820F6B" w:rsidP="005E14AA">
      <w:pPr>
        <w:spacing w:after="0" w:line="5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>徐州工业职业技术学院工会委员会</w:t>
      </w:r>
    </w:p>
    <w:p w14:paraId="34CD2721" w14:textId="0F054377" w:rsidR="008069D0" w:rsidRPr="005E14AA" w:rsidRDefault="00820F6B" w:rsidP="005E14AA">
      <w:pPr>
        <w:spacing w:after="0" w:line="50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5E14AA">
        <w:rPr>
          <w:rFonts w:ascii="仿宋" w:eastAsia="仿宋" w:hAnsi="仿宋" w:hint="eastAsia"/>
          <w:sz w:val="28"/>
          <w:szCs w:val="28"/>
        </w:rPr>
        <w:t xml:space="preserve">                                    202</w:t>
      </w:r>
      <w:r w:rsidR="00411435" w:rsidRPr="005E14AA">
        <w:rPr>
          <w:rFonts w:ascii="仿宋" w:eastAsia="仿宋" w:hAnsi="仿宋" w:hint="eastAsia"/>
          <w:sz w:val="28"/>
          <w:szCs w:val="28"/>
        </w:rPr>
        <w:t>5</w:t>
      </w:r>
      <w:r w:rsidRPr="005E14AA">
        <w:rPr>
          <w:rFonts w:ascii="仿宋" w:eastAsia="仿宋" w:hAnsi="仿宋" w:hint="eastAsia"/>
          <w:sz w:val="28"/>
          <w:szCs w:val="28"/>
        </w:rPr>
        <w:t>年9月2</w:t>
      </w:r>
      <w:r w:rsidR="00411435" w:rsidRPr="005E14AA">
        <w:rPr>
          <w:rFonts w:ascii="仿宋" w:eastAsia="仿宋" w:hAnsi="仿宋" w:hint="eastAsia"/>
          <w:sz w:val="28"/>
          <w:szCs w:val="28"/>
        </w:rPr>
        <w:t>2</w:t>
      </w:r>
      <w:r w:rsidRPr="005E14AA">
        <w:rPr>
          <w:rFonts w:ascii="仿宋" w:eastAsia="仿宋" w:hAnsi="仿宋" w:hint="eastAsia"/>
          <w:sz w:val="28"/>
          <w:szCs w:val="28"/>
        </w:rPr>
        <w:t>日</w:t>
      </w:r>
    </w:p>
    <w:p w14:paraId="69A62E70" w14:textId="18D96E69" w:rsidR="00A60BBE" w:rsidRPr="00A60BBE" w:rsidRDefault="00A60BBE" w:rsidP="000B3DC6">
      <w:pPr>
        <w:jc w:val="center"/>
        <w:rPr>
          <w:rFonts w:ascii="仿宋" w:eastAsia="仿宋" w:hAnsi="仿宋"/>
          <w:bCs/>
          <w:sz w:val="30"/>
          <w:szCs w:val="30"/>
        </w:rPr>
      </w:pPr>
    </w:p>
    <w:p w14:paraId="01758EDB" w14:textId="6CFFC1EA" w:rsidR="00820F6B" w:rsidRDefault="00820F6B" w:rsidP="00820F6B">
      <w:pPr>
        <w:pStyle w:val="1"/>
      </w:pPr>
      <w:bookmarkStart w:id="9" w:name="_Toc118809138"/>
      <w:bookmarkStart w:id="10" w:name="_Toc118808588"/>
      <w:r>
        <w:rPr>
          <w:rFonts w:hint="eastAsia"/>
        </w:rPr>
        <w:lastRenderedPageBreak/>
        <w:t>教职工运动会部分项目比赛办法</w:t>
      </w:r>
      <w:bookmarkEnd w:id="9"/>
      <w:bookmarkEnd w:id="10"/>
    </w:p>
    <w:p w14:paraId="15F60DA0" w14:textId="77777777" w:rsidR="00820F6B" w:rsidRPr="00BA3D30" w:rsidRDefault="00820F6B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 w:rsidRPr="00BA3D30">
        <w:rPr>
          <w:rFonts w:asciiTheme="majorEastAsia" w:eastAsiaTheme="majorEastAsia" w:hAnsiTheme="majorEastAsia" w:hint="eastAsia"/>
          <w:sz w:val="24"/>
        </w:rPr>
        <w:t>1、立定跳远：每人跳二次，取最好一次成绩，必须原地双脚起跳，成绩从起点线至后足跟落点间距离。</w:t>
      </w:r>
    </w:p>
    <w:p w14:paraId="1B757118" w14:textId="77777777" w:rsidR="00820F6B" w:rsidRPr="00BA3D30" w:rsidRDefault="00820F6B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 w:rsidRPr="00BA3D30">
        <w:rPr>
          <w:rFonts w:asciiTheme="majorEastAsia" w:eastAsiaTheme="majorEastAsia" w:hAnsiTheme="majorEastAsia" w:hint="eastAsia"/>
          <w:sz w:val="24"/>
        </w:rPr>
        <w:t>2、铅  球：每人掷两次，取最好一次成绩（成绩为从起点线至球落地点的距离）。</w:t>
      </w:r>
    </w:p>
    <w:p w14:paraId="03806D04" w14:textId="77777777" w:rsidR="00820F6B" w:rsidRPr="00BA3D30" w:rsidRDefault="00820F6B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 w:rsidRPr="00BA3D30">
        <w:rPr>
          <w:rFonts w:asciiTheme="majorEastAsia" w:eastAsiaTheme="majorEastAsia" w:hAnsiTheme="majorEastAsia" w:hint="eastAsia"/>
          <w:sz w:val="24"/>
        </w:rPr>
        <w:t>3、抱球跑：距离60M，抱球从起点跑至终点，途中球不得落地。</w:t>
      </w:r>
    </w:p>
    <w:p w14:paraId="70E2F2A0" w14:textId="77777777" w:rsidR="00820F6B" w:rsidRPr="00BA3D30" w:rsidRDefault="00820F6B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 w:rsidRPr="00BA3D30">
        <w:rPr>
          <w:rFonts w:asciiTheme="majorEastAsia" w:eastAsiaTheme="majorEastAsia" w:hAnsiTheme="majorEastAsia" w:hint="eastAsia"/>
          <w:sz w:val="24"/>
        </w:rPr>
        <w:t>4、负重跑：距离60M，负重10kg沙袋从起点跑至终点，途中沙袋不得拖地。</w:t>
      </w:r>
    </w:p>
    <w:p w14:paraId="31ECE73F" w14:textId="46B9A677" w:rsidR="00820F6B" w:rsidRPr="00BA3D30" w:rsidRDefault="008069D0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5</w:t>
      </w:r>
      <w:r w:rsidR="00820F6B" w:rsidRPr="00BA3D30">
        <w:rPr>
          <w:rFonts w:asciiTheme="majorEastAsia" w:eastAsiaTheme="majorEastAsia" w:hAnsiTheme="majorEastAsia" w:hint="eastAsia"/>
          <w:sz w:val="24"/>
        </w:rPr>
        <w:t>、跳长绳：2人摇绳，10人依次跳绳，按顺序依次跑动跳过大绳并按“8”字路线到另一侧排队，依次进行，循环往复，未跳过大绳者可以退回到原地点重新跳过，否则为失败，本轮不计数，后面队员继续进行，直至时间终止，累计次数多者名次在前。比赛时间为3分钟，绳长不短于6米。</w:t>
      </w:r>
    </w:p>
    <w:p w14:paraId="20523AF7" w14:textId="5F4DB0EA" w:rsidR="00820F6B" w:rsidRPr="00BA3D30" w:rsidRDefault="008069D0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6</w:t>
      </w:r>
      <w:r w:rsidR="00820F6B" w:rsidRPr="00BA3D30">
        <w:rPr>
          <w:rFonts w:asciiTheme="majorEastAsia" w:eastAsiaTheme="majorEastAsia" w:hAnsiTheme="majorEastAsia" w:hint="eastAsia"/>
          <w:sz w:val="24"/>
        </w:rPr>
        <w:t>、沙包掷准</w:t>
      </w:r>
    </w:p>
    <w:p w14:paraId="0DACE8FB" w14:textId="77777777" w:rsidR="00820F6B" w:rsidRPr="00BA3D30" w:rsidRDefault="00820F6B" w:rsidP="00BA3D30">
      <w:pPr>
        <w:spacing w:after="0" w:line="480" w:lineRule="exact"/>
        <w:rPr>
          <w:rFonts w:asciiTheme="majorEastAsia" w:eastAsiaTheme="majorEastAsia" w:hAnsiTheme="majorEastAsia"/>
          <w:sz w:val="24"/>
        </w:rPr>
      </w:pPr>
      <w:r w:rsidRPr="00BA3D30">
        <w:rPr>
          <w:rFonts w:asciiTheme="majorEastAsia" w:eastAsiaTheme="majorEastAsia" w:hAnsiTheme="majorEastAsia" w:hint="eastAsia"/>
          <w:sz w:val="24"/>
        </w:rPr>
        <w:t>游戏方法：比赛时，距离3米处放置积分桶;运动员每人手持5个沙包;依次把沙包投进积分区，结束后，以积分多者为胜。成绩相同的按个人单次成绩高者列前。比赛进程中，脚不能越线，如脚越线，投掷积分无效。</w:t>
      </w:r>
    </w:p>
    <w:p w14:paraId="6AE4F55A" w14:textId="40BC6303" w:rsidR="00820F6B" w:rsidRPr="00820F6B" w:rsidRDefault="00820F6B" w:rsidP="00820F6B">
      <w:pPr>
        <w:ind w:firstLineChars="400" w:firstLine="1120"/>
        <w:rPr>
          <w:rFonts w:ascii="幼圆" w:eastAsia="幼圆"/>
          <w:sz w:val="24"/>
        </w:rPr>
      </w:pPr>
      <w:r w:rsidRPr="004714CE">
        <w:rPr>
          <w:rFonts w:ascii="楷体" w:eastAsia="楷体" w:hAnsi="楷体" w:cs="仿宋_GB2312" w:hint="eastAsia"/>
          <w:noProof/>
          <w:sz w:val="28"/>
          <w:szCs w:val="28"/>
        </w:rPr>
        <w:drawing>
          <wp:inline distT="0" distB="0" distL="114300" distR="114300" wp14:anchorId="162F371E" wp14:editId="2C624940">
            <wp:extent cx="3605778" cy="1812897"/>
            <wp:effectExtent l="19050" t="0" r="0" b="0"/>
            <wp:docPr id="116162287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220" t="33691" r="5901" b="1961"/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1813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70338D" w14:textId="170B4850" w:rsidR="00820F6B" w:rsidRPr="00BA3D30" w:rsidRDefault="008069D0" w:rsidP="00BA3D30">
      <w:pPr>
        <w:spacing w:after="0" w:line="4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="00820F6B" w:rsidRPr="00BA3D30">
        <w:rPr>
          <w:rFonts w:asciiTheme="minorEastAsia" w:eastAsiaTheme="minorEastAsia" w:hAnsiTheme="minorEastAsia" w:hint="eastAsia"/>
          <w:sz w:val="24"/>
        </w:rPr>
        <w:t>、击鼓颠球：每队12人，男女不限，每个队员手拿一根连接着鼓的绳索，大家共同拉绳将鼓上的球颠起来，以颠起来的球连续击鼓次数多少为胜，球落地或手触球为失败，每队有两次比赛机会，必须连续完成，记录最好成绩。</w:t>
      </w:r>
    </w:p>
    <w:p w14:paraId="337695FE" w14:textId="77777777" w:rsidR="00820F6B" w:rsidRDefault="00820F6B" w:rsidP="00820F6B">
      <w:pPr>
        <w:pStyle w:val="af0"/>
        <w:jc w:val="center"/>
        <w:rPr>
          <w:rFonts w:ascii="幼圆" w:eastAsia="幼圆" w:hAnsi="Times New Roman" w:cs="Times New Roman"/>
          <w:sz w:val="24"/>
          <w:szCs w:val="24"/>
        </w:rPr>
      </w:pPr>
      <w:r>
        <w:rPr>
          <w:rFonts w:ascii="幼圆" w:eastAsia="幼圆" w:hAnsi="Times New Roman" w:cs="Times New Roman" w:hint="eastAsia"/>
          <w:noProof/>
          <w:sz w:val="24"/>
          <w:szCs w:val="24"/>
        </w:rPr>
        <w:lastRenderedPageBreak/>
        <w:drawing>
          <wp:inline distT="0" distB="0" distL="114300" distR="114300" wp14:anchorId="4166D6B6" wp14:editId="2147CCF3">
            <wp:extent cx="3200400" cy="2133600"/>
            <wp:effectExtent l="0" t="0" r="0" b="0"/>
            <wp:docPr id="1" name="图片 2" descr="QQ截图2016022514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602251456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50F15" w14:textId="77777777" w:rsidR="00820F6B" w:rsidRDefault="00820F6B" w:rsidP="00820F6B">
      <w:pPr>
        <w:pStyle w:val="af0"/>
        <w:jc w:val="center"/>
        <w:rPr>
          <w:rFonts w:ascii="幼圆" w:eastAsia="幼圆" w:hAnsi="Times New Roman" w:cs="Times New Roman"/>
        </w:rPr>
      </w:pPr>
    </w:p>
    <w:p w14:paraId="2B00825B" w14:textId="30E58173" w:rsidR="00820F6B" w:rsidRPr="00BA3D30" w:rsidRDefault="008069D0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8</w:t>
      </w:r>
      <w:r w:rsidR="00820F6B"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、篮球投篮：每队10人，女性不得少于2名。每人投5个球，其中站在罚球区投篮4次，每投中一次得1分，站在三分线外投篮1次，投中得2分。其他人员依次类推，计全队总得分数。</w:t>
      </w:r>
    </w:p>
    <w:p w14:paraId="4D959BD9" w14:textId="3BAA8D71" w:rsidR="00820F6B" w:rsidRPr="00BA3D30" w:rsidRDefault="008069D0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9</w:t>
      </w:r>
      <w:r w:rsidR="00820F6B"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、南水北调：用一次性杯子到30米距离的地方舀水，返回倒进矿泉水瓶子里，直到灌满，计时录取成绩。</w:t>
      </w:r>
    </w:p>
    <w:p w14:paraId="6536EDEC" w14:textId="0AC6E7A5" w:rsidR="00710A09" w:rsidRPr="00BA3D30" w:rsidRDefault="00820F6B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="008069D0">
        <w:rPr>
          <w:rFonts w:asciiTheme="majorEastAsia" w:eastAsiaTheme="majorEastAsia" w:hAnsiTheme="majorEastAsia" w:cs="Times New Roman" w:hint="eastAsia"/>
          <w:sz w:val="24"/>
          <w:szCs w:val="24"/>
        </w:rPr>
        <w:t>0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、筷子夹乒乓球：用一双筷子到30米距离的地方夹住乒乓球10个，每次一个，返回放进脸盆里，直到完成，计时录取成绩。</w:t>
      </w:r>
    </w:p>
    <w:p w14:paraId="42BFC13E" w14:textId="65052C6F" w:rsidR="00710A09" w:rsidRPr="00710A09" w:rsidRDefault="00710A09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BA3D30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1</w:t>
      </w:r>
      <w:r w:rsidR="008069D0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1</w:t>
      </w:r>
      <w:r w:rsidRPr="00BA3D30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.</w:t>
      </w:r>
      <w:r w:rsidRPr="00710A09">
        <w:rPr>
          <w:rFonts w:asciiTheme="majorEastAsia" w:eastAsiaTheme="majorEastAsia" w:hAnsiTheme="majorEastAsia" w:cs="Times New Roman"/>
          <w:b/>
          <w:bCs/>
          <w:sz w:val="24"/>
          <w:szCs w:val="24"/>
        </w:rPr>
        <w:t>公鸡下蛋游戏规则。</w:t>
      </w:r>
    </w:p>
    <w:p w14:paraId="74C0EB4A" w14:textId="4C46F6F5" w:rsidR="00710A09" w:rsidRPr="00BA3D30" w:rsidRDefault="00710A09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10A09">
        <w:rPr>
          <w:rFonts w:asciiTheme="majorEastAsia" w:eastAsiaTheme="majorEastAsia" w:hAnsiTheme="majorEastAsia" w:cs="Times New Roman"/>
          <w:sz w:val="24"/>
          <w:szCs w:val="24"/>
        </w:rPr>
        <w:t>具体规则如下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：</w:t>
      </w:r>
    </w:p>
    <w:p w14:paraId="5CAB46FE" w14:textId="22C86940" w:rsidR="00710A09" w:rsidRPr="00BA3D30" w:rsidRDefault="00710A09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10A09">
        <w:rPr>
          <w:rFonts w:asciiTheme="majorEastAsia" w:eastAsiaTheme="majorEastAsia" w:hAnsiTheme="majorEastAsia" w:cs="Times New Roman"/>
          <w:sz w:val="24"/>
          <w:szCs w:val="24"/>
        </w:rPr>
        <w:t>道具准备：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一个</w:t>
      </w:r>
      <w:r w:rsidRPr="00710A09">
        <w:rPr>
          <w:rFonts w:asciiTheme="majorEastAsia" w:eastAsiaTheme="majorEastAsia" w:hAnsiTheme="majorEastAsia" w:cs="Times New Roman"/>
          <w:sz w:val="24"/>
          <w:szCs w:val="24"/>
        </w:rPr>
        <w:t>带绳盒子，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Pr="00710A09">
        <w:rPr>
          <w:rFonts w:asciiTheme="majorEastAsia" w:eastAsiaTheme="majorEastAsia" w:hAnsiTheme="majorEastAsia" w:cs="Times New Roman"/>
          <w:sz w:val="24"/>
          <w:szCs w:val="24"/>
        </w:rPr>
        <w:t>0个乒乓球。</w:t>
      </w:r>
    </w:p>
    <w:p w14:paraId="558FA29B" w14:textId="1F937709" w:rsidR="00710A09" w:rsidRPr="00710A09" w:rsidRDefault="00710A09" w:rsidP="00BA3D30">
      <w:pPr>
        <w:pStyle w:val="af0"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10A09">
        <w:rPr>
          <w:rFonts w:asciiTheme="majorEastAsia" w:eastAsiaTheme="majorEastAsia" w:hAnsiTheme="majorEastAsia" w:cs="Times New Roman"/>
          <w:sz w:val="24"/>
          <w:szCs w:val="24"/>
        </w:rPr>
        <w:t>游戏开始：1名队员腰上绑紧盒子，每个盒子里装10个乒乓球。</w:t>
      </w:r>
      <w:r w:rsidR="00CF64C5">
        <w:rPr>
          <w:rFonts w:asciiTheme="majorEastAsia" w:eastAsiaTheme="majorEastAsia" w:hAnsiTheme="majorEastAsia" w:cs="Times New Roman" w:hint="eastAsia"/>
          <w:sz w:val="24"/>
          <w:szCs w:val="24"/>
        </w:rPr>
        <w:t>发令后</w:t>
      </w:r>
      <w:r w:rsidRPr="00710A09">
        <w:rPr>
          <w:rFonts w:asciiTheme="majorEastAsia" w:eastAsiaTheme="majorEastAsia" w:hAnsiTheme="majorEastAsia" w:cs="Times New Roman"/>
          <w:sz w:val="24"/>
          <w:szCs w:val="24"/>
        </w:rPr>
        <w:t>，队员开始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身体</w:t>
      </w:r>
      <w:r w:rsidRPr="00710A09">
        <w:rPr>
          <w:rFonts w:asciiTheme="majorEastAsia" w:eastAsiaTheme="majorEastAsia" w:hAnsiTheme="majorEastAsia" w:cs="Times New Roman"/>
          <w:sz w:val="24"/>
          <w:szCs w:val="24"/>
        </w:rPr>
        <w:t>扭动，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直至盒子里的乒乓球全部抖出，以用时少着排名</w:t>
      </w:r>
      <w:r w:rsidRPr="00710A09">
        <w:rPr>
          <w:rFonts w:asciiTheme="majorEastAsia" w:eastAsiaTheme="majorEastAsia" w:hAnsiTheme="majorEastAsia" w:cs="Times New Roman"/>
          <w:sz w:val="24"/>
          <w:szCs w:val="24"/>
        </w:rPr>
        <w:t>。</w:t>
      </w:r>
    </w:p>
    <w:p w14:paraId="70AB9276" w14:textId="3AB5E1AD" w:rsidR="00BA3D30" w:rsidRDefault="00BA3D30" w:rsidP="00BA3D30">
      <w:pPr>
        <w:pStyle w:val="af0"/>
        <w:ind w:firstLineChars="400" w:firstLine="960"/>
        <w:rPr>
          <w:rFonts w:ascii="幼圆" w:eastAsia="幼圆" w:hAnsi="Times New Roman" w:cs="Times New Roman"/>
          <w:sz w:val="24"/>
          <w:szCs w:val="24"/>
        </w:rPr>
      </w:pPr>
      <w:r w:rsidRPr="00BA3D30">
        <w:rPr>
          <w:rFonts w:ascii="幼圆" w:eastAsia="幼圆" w:hAnsi="Times New Roman" w:cs="Times New Roman"/>
          <w:noProof/>
          <w:sz w:val="24"/>
          <w:szCs w:val="24"/>
        </w:rPr>
        <w:drawing>
          <wp:inline distT="0" distB="0" distL="0" distR="0" wp14:anchorId="617ED7DA" wp14:editId="0CE1E2D1">
            <wp:extent cx="3562350" cy="3429000"/>
            <wp:effectExtent l="0" t="0" r="0" b="0"/>
            <wp:docPr id="8181577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36" cy="345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08E4F" w14:textId="27400AF5" w:rsidR="00710A09" w:rsidRPr="00BA3D30" w:rsidRDefault="00710A09" w:rsidP="00BA3D30">
      <w:pPr>
        <w:pStyle w:val="af0"/>
        <w:spacing w:line="48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1</w:t>
      </w:r>
      <w:r w:rsidR="008069D0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Pr="00BA3D30"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Pr="00BA3D30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旱地龙舟</w:t>
      </w:r>
    </w:p>
    <w:p w14:paraId="47E06423" w14:textId="77777777" w:rsidR="00710A09" w:rsidRPr="00710A09" w:rsidRDefault="00710A09" w:rsidP="00BA3D30">
      <w:pPr>
        <w:pStyle w:val="af0"/>
        <w:spacing w:line="48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10A09">
        <w:rPr>
          <w:rFonts w:asciiTheme="majorEastAsia" w:eastAsiaTheme="majorEastAsia" w:hAnsiTheme="majorEastAsia" w:cs="Times New Roman" w:hint="eastAsia"/>
          <w:sz w:val="24"/>
          <w:szCs w:val="24"/>
        </w:rPr>
        <w:t>【参赛人数】每队3-10人</w:t>
      </w:r>
    </w:p>
    <w:p w14:paraId="066E5AE0" w14:textId="77777777" w:rsidR="00710A09" w:rsidRPr="00710A09" w:rsidRDefault="00710A09" w:rsidP="00BA3D30">
      <w:pPr>
        <w:pStyle w:val="af0"/>
        <w:spacing w:line="48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10A09">
        <w:rPr>
          <w:rFonts w:asciiTheme="majorEastAsia" w:eastAsiaTheme="majorEastAsia" w:hAnsiTheme="majorEastAsia" w:cs="Times New Roman" w:hint="eastAsia"/>
          <w:sz w:val="24"/>
          <w:szCs w:val="24"/>
        </w:rPr>
        <w:t>【比赛器材】充气龙舟</w:t>
      </w:r>
    </w:p>
    <w:p w14:paraId="7972916E" w14:textId="77777777" w:rsidR="00710A09" w:rsidRDefault="00710A09" w:rsidP="00BA3D30">
      <w:pPr>
        <w:pStyle w:val="af0"/>
        <w:spacing w:line="480" w:lineRule="exact"/>
        <w:rPr>
          <w:rFonts w:ascii="幼圆" w:eastAsia="幼圆" w:hAnsi="Times New Roman" w:cs="Times New Roman"/>
          <w:sz w:val="24"/>
          <w:szCs w:val="24"/>
        </w:rPr>
      </w:pPr>
      <w:r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【比赛方法】赛程30米。队员通过协调配合使比赛器材在跑道上行进。以各参赛队所用比赛器材头部越过终点线所在垂直平面为计时停止，用时少者名次列</w:t>
      </w:r>
      <w:r w:rsidR="00BA3D30" w:rsidRPr="00BA3D30">
        <w:rPr>
          <w:rFonts w:asciiTheme="majorEastAsia" w:eastAsiaTheme="majorEastAsia" w:hAnsiTheme="majorEastAsia" w:cs="Times New Roman" w:hint="eastAsia"/>
          <w:sz w:val="24"/>
          <w:szCs w:val="24"/>
        </w:rPr>
        <w:t>。</w:t>
      </w:r>
    </w:p>
    <w:p w14:paraId="0F7FB234" w14:textId="3CD78821" w:rsidR="00D156F4" w:rsidRPr="00D156F4" w:rsidRDefault="00BA3D30" w:rsidP="00BB5DC1">
      <w:pPr>
        <w:pStyle w:val="af0"/>
        <w:ind w:firstLineChars="100" w:firstLine="240"/>
      </w:pPr>
      <w:r w:rsidRPr="00BA3D30">
        <w:rPr>
          <w:rFonts w:ascii="幼圆" w:eastAsia="幼圆" w:hAnsi="Times New Roman" w:cs="Times New Roman"/>
          <w:noProof/>
          <w:sz w:val="24"/>
          <w:szCs w:val="24"/>
        </w:rPr>
        <w:drawing>
          <wp:inline distT="0" distB="0" distL="0" distR="0" wp14:anchorId="09BBEF60" wp14:editId="2C9FE35B">
            <wp:extent cx="5143500" cy="3238500"/>
            <wp:effectExtent l="0" t="0" r="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122" cy="3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OLE_LINK13"/>
      <w:bookmarkEnd w:id="11"/>
    </w:p>
    <w:sectPr w:rsidR="00D156F4" w:rsidRPr="00D156F4" w:rsidSect="00BB5D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9C7F" w14:textId="77777777" w:rsidR="000F1EF1" w:rsidRDefault="000F1EF1" w:rsidP="00DB4E5B">
      <w:pPr>
        <w:spacing w:after="0"/>
      </w:pPr>
      <w:r>
        <w:separator/>
      </w:r>
    </w:p>
  </w:endnote>
  <w:endnote w:type="continuationSeparator" w:id="0">
    <w:p w14:paraId="0FD6C4DC" w14:textId="77777777" w:rsidR="000F1EF1" w:rsidRDefault="000F1EF1" w:rsidP="00DB4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F7C3" w14:textId="77777777" w:rsidR="000F1EF1" w:rsidRDefault="000F1EF1" w:rsidP="00DB4E5B">
      <w:pPr>
        <w:spacing w:after="0"/>
      </w:pPr>
      <w:r>
        <w:separator/>
      </w:r>
    </w:p>
  </w:footnote>
  <w:footnote w:type="continuationSeparator" w:id="0">
    <w:p w14:paraId="1A783EBC" w14:textId="77777777" w:rsidR="000F1EF1" w:rsidRDefault="000F1EF1" w:rsidP="00DB4E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1A72"/>
    <w:multiLevelType w:val="multilevel"/>
    <w:tmpl w:val="935C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15DC1"/>
    <w:multiLevelType w:val="hybridMultilevel"/>
    <w:tmpl w:val="001A498A"/>
    <w:lvl w:ilvl="0" w:tplc="78A0FBA8">
      <w:start w:val="1"/>
      <w:numFmt w:val="decimal"/>
      <w:lvlText w:val="（%1）"/>
      <w:lvlJc w:val="left"/>
      <w:pPr>
        <w:ind w:left="1146" w:hanging="720"/>
      </w:pPr>
      <w:rPr>
        <w:rFonts w:ascii="宋体" w:eastAsia="微软雅黑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59E00462"/>
    <w:multiLevelType w:val="singleLevel"/>
    <w:tmpl w:val="59E00462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37E4"/>
    <w:rsid w:val="0000466F"/>
    <w:rsid w:val="000050C0"/>
    <w:rsid w:val="00013AF1"/>
    <w:rsid w:val="00020118"/>
    <w:rsid w:val="00023B14"/>
    <w:rsid w:val="00041B1C"/>
    <w:rsid w:val="0004415B"/>
    <w:rsid w:val="00050DF8"/>
    <w:rsid w:val="00052FEF"/>
    <w:rsid w:val="00053133"/>
    <w:rsid w:val="00056329"/>
    <w:rsid w:val="000759F7"/>
    <w:rsid w:val="00076A22"/>
    <w:rsid w:val="00096597"/>
    <w:rsid w:val="000A5801"/>
    <w:rsid w:val="000B3DC6"/>
    <w:rsid w:val="000D2597"/>
    <w:rsid w:val="000F1EF1"/>
    <w:rsid w:val="001012EC"/>
    <w:rsid w:val="00121871"/>
    <w:rsid w:val="001245DD"/>
    <w:rsid w:val="00131556"/>
    <w:rsid w:val="00144067"/>
    <w:rsid w:val="00171584"/>
    <w:rsid w:val="001716C9"/>
    <w:rsid w:val="00197850"/>
    <w:rsid w:val="001A3473"/>
    <w:rsid w:val="001E302D"/>
    <w:rsid w:val="001F0802"/>
    <w:rsid w:val="001F4C5A"/>
    <w:rsid w:val="00201038"/>
    <w:rsid w:val="0021721C"/>
    <w:rsid w:val="00221AE7"/>
    <w:rsid w:val="002224D9"/>
    <w:rsid w:val="00240575"/>
    <w:rsid w:val="00245423"/>
    <w:rsid w:val="00251652"/>
    <w:rsid w:val="00283A98"/>
    <w:rsid w:val="00295DC0"/>
    <w:rsid w:val="002A38D0"/>
    <w:rsid w:val="002C2670"/>
    <w:rsid w:val="002E079C"/>
    <w:rsid w:val="003023F6"/>
    <w:rsid w:val="003154B1"/>
    <w:rsid w:val="00323B43"/>
    <w:rsid w:val="00341312"/>
    <w:rsid w:val="00354AB9"/>
    <w:rsid w:val="00377CFB"/>
    <w:rsid w:val="00381B51"/>
    <w:rsid w:val="003A08DC"/>
    <w:rsid w:val="003B74BB"/>
    <w:rsid w:val="003C0420"/>
    <w:rsid w:val="003C6D16"/>
    <w:rsid w:val="003D37D8"/>
    <w:rsid w:val="003F1703"/>
    <w:rsid w:val="003F7A96"/>
    <w:rsid w:val="00404BD3"/>
    <w:rsid w:val="004076FB"/>
    <w:rsid w:val="00411435"/>
    <w:rsid w:val="004124E0"/>
    <w:rsid w:val="00413350"/>
    <w:rsid w:val="00420A43"/>
    <w:rsid w:val="00426133"/>
    <w:rsid w:val="004358AB"/>
    <w:rsid w:val="0043671C"/>
    <w:rsid w:val="00437D00"/>
    <w:rsid w:val="004403E5"/>
    <w:rsid w:val="0045713C"/>
    <w:rsid w:val="0045760F"/>
    <w:rsid w:val="004602B1"/>
    <w:rsid w:val="00487CB3"/>
    <w:rsid w:val="004953FF"/>
    <w:rsid w:val="00495414"/>
    <w:rsid w:val="0049790C"/>
    <w:rsid w:val="004B3144"/>
    <w:rsid w:val="004D2611"/>
    <w:rsid w:val="004D7A8B"/>
    <w:rsid w:val="004F32A5"/>
    <w:rsid w:val="004F79BC"/>
    <w:rsid w:val="00503398"/>
    <w:rsid w:val="005640A4"/>
    <w:rsid w:val="005767B3"/>
    <w:rsid w:val="005A4909"/>
    <w:rsid w:val="005C5F6D"/>
    <w:rsid w:val="005D351F"/>
    <w:rsid w:val="005D4C1C"/>
    <w:rsid w:val="005D51D2"/>
    <w:rsid w:val="005D657E"/>
    <w:rsid w:val="005E14AA"/>
    <w:rsid w:val="0061369D"/>
    <w:rsid w:val="00620B2C"/>
    <w:rsid w:val="00621980"/>
    <w:rsid w:val="0062597F"/>
    <w:rsid w:val="006279D6"/>
    <w:rsid w:val="006369CA"/>
    <w:rsid w:val="00653296"/>
    <w:rsid w:val="00657B99"/>
    <w:rsid w:val="00680802"/>
    <w:rsid w:val="00684B2E"/>
    <w:rsid w:val="006B7CA3"/>
    <w:rsid w:val="006C15DB"/>
    <w:rsid w:val="006C19F6"/>
    <w:rsid w:val="006E1282"/>
    <w:rsid w:val="006F1103"/>
    <w:rsid w:val="0070728C"/>
    <w:rsid w:val="00710A09"/>
    <w:rsid w:val="0074482B"/>
    <w:rsid w:val="00747CA2"/>
    <w:rsid w:val="00781319"/>
    <w:rsid w:val="00787883"/>
    <w:rsid w:val="007A36AA"/>
    <w:rsid w:val="007D5A55"/>
    <w:rsid w:val="007D7F52"/>
    <w:rsid w:val="007E0C25"/>
    <w:rsid w:val="007F572E"/>
    <w:rsid w:val="008069D0"/>
    <w:rsid w:val="0081736D"/>
    <w:rsid w:val="0082060A"/>
    <w:rsid w:val="00820F6B"/>
    <w:rsid w:val="0084756A"/>
    <w:rsid w:val="00865532"/>
    <w:rsid w:val="00892EA8"/>
    <w:rsid w:val="008961EC"/>
    <w:rsid w:val="008B6187"/>
    <w:rsid w:val="008B7726"/>
    <w:rsid w:val="008C1DC8"/>
    <w:rsid w:val="00903CD7"/>
    <w:rsid w:val="009A1F0B"/>
    <w:rsid w:val="009B04E1"/>
    <w:rsid w:val="009D7D61"/>
    <w:rsid w:val="00A00AD0"/>
    <w:rsid w:val="00A22F3D"/>
    <w:rsid w:val="00A250C2"/>
    <w:rsid w:val="00A41187"/>
    <w:rsid w:val="00A60BBE"/>
    <w:rsid w:val="00A66DD0"/>
    <w:rsid w:val="00A80E20"/>
    <w:rsid w:val="00A81DE7"/>
    <w:rsid w:val="00A8204D"/>
    <w:rsid w:val="00AA256F"/>
    <w:rsid w:val="00AA39AC"/>
    <w:rsid w:val="00AE3F08"/>
    <w:rsid w:val="00AE6C25"/>
    <w:rsid w:val="00B030BE"/>
    <w:rsid w:val="00B25A8F"/>
    <w:rsid w:val="00B33F39"/>
    <w:rsid w:val="00B67393"/>
    <w:rsid w:val="00B73069"/>
    <w:rsid w:val="00B865A0"/>
    <w:rsid w:val="00BA05DF"/>
    <w:rsid w:val="00BA3D30"/>
    <w:rsid w:val="00BA6F9E"/>
    <w:rsid w:val="00BB5DC1"/>
    <w:rsid w:val="00BE4D80"/>
    <w:rsid w:val="00BE68B1"/>
    <w:rsid w:val="00BE7972"/>
    <w:rsid w:val="00BF0A36"/>
    <w:rsid w:val="00BF37AE"/>
    <w:rsid w:val="00C103D4"/>
    <w:rsid w:val="00C203A5"/>
    <w:rsid w:val="00C263DA"/>
    <w:rsid w:val="00C31F9D"/>
    <w:rsid w:val="00C43565"/>
    <w:rsid w:val="00C70B63"/>
    <w:rsid w:val="00C80693"/>
    <w:rsid w:val="00C80BCF"/>
    <w:rsid w:val="00C94E5D"/>
    <w:rsid w:val="00CA52E3"/>
    <w:rsid w:val="00CB20DF"/>
    <w:rsid w:val="00CB7F3A"/>
    <w:rsid w:val="00CC3141"/>
    <w:rsid w:val="00CC67A6"/>
    <w:rsid w:val="00CE0068"/>
    <w:rsid w:val="00CF0585"/>
    <w:rsid w:val="00CF64C5"/>
    <w:rsid w:val="00D156F4"/>
    <w:rsid w:val="00D165BD"/>
    <w:rsid w:val="00D31D50"/>
    <w:rsid w:val="00D44446"/>
    <w:rsid w:val="00D56656"/>
    <w:rsid w:val="00D57930"/>
    <w:rsid w:val="00DB1A7E"/>
    <w:rsid w:val="00DB4DF8"/>
    <w:rsid w:val="00DB4E5B"/>
    <w:rsid w:val="00DF0328"/>
    <w:rsid w:val="00E23BD2"/>
    <w:rsid w:val="00E33688"/>
    <w:rsid w:val="00E418E8"/>
    <w:rsid w:val="00E467CA"/>
    <w:rsid w:val="00E50DD2"/>
    <w:rsid w:val="00E60A11"/>
    <w:rsid w:val="00E72B8D"/>
    <w:rsid w:val="00E93AE0"/>
    <w:rsid w:val="00EA7D4B"/>
    <w:rsid w:val="00EE63BF"/>
    <w:rsid w:val="00EF3840"/>
    <w:rsid w:val="00EF5C08"/>
    <w:rsid w:val="00F05B8E"/>
    <w:rsid w:val="00F24858"/>
    <w:rsid w:val="00F361CC"/>
    <w:rsid w:val="00F506D1"/>
    <w:rsid w:val="00F57781"/>
    <w:rsid w:val="00F635B5"/>
    <w:rsid w:val="00FB370F"/>
    <w:rsid w:val="00FD542E"/>
    <w:rsid w:val="00FF036C"/>
    <w:rsid w:val="00FF6EAA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A8FB8"/>
  <w15:docId w15:val="{7A7DFCD7-7B2A-46FB-B73A-EF0673A1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AA256F"/>
    <w:pPr>
      <w:keepNext/>
      <w:keepLines/>
      <w:widowControl w:val="0"/>
      <w:adjustRightInd/>
      <w:snapToGrid/>
      <w:spacing w:after="0" w:line="480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E5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E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E5B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21980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21980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EE63BF"/>
    <w:pPr>
      <w:ind w:firstLineChars="200" w:firstLine="420"/>
    </w:pPr>
  </w:style>
  <w:style w:type="table" w:styleId="aa">
    <w:name w:val="Table Grid"/>
    <w:basedOn w:val="a1"/>
    <w:uiPriority w:val="59"/>
    <w:rsid w:val="00781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83A9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83A98"/>
    <w:rPr>
      <w:rFonts w:ascii="Tahoma" w:hAnsi="Tahoma"/>
    </w:rPr>
  </w:style>
  <w:style w:type="character" w:styleId="ad">
    <w:name w:val="Hyperlink"/>
    <w:uiPriority w:val="99"/>
    <w:rsid w:val="00AA256F"/>
    <w:rPr>
      <w:color w:val="0000FF"/>
      <w:u w:val="single"/>
    </w:rPr>
  </w:style>
  <w:style w:type="paragraph" w:styleId="ae">
    <w:name w:val="Body Text Indent"/>
    <w:basedOn w:val="a"/>
    <w:link w:val="af"/>
    <w:qFormat/>
    <w:rsid w:val="00AA256F"/>
    <w:pPr>
      <w:widowControl w:val="0"/>
      <w:adjustRightInd/>
      <w:snapToGrid/>
      <w:spacing w:after="0"/>
      <w:ind w:left="680" w:hanging="680"/>
      <w:jc w:val="both"/>
    </w:pPr>
    <w:rPr>
      <w:rFonts w:ascii="Times New Roman" w:eastAsia="宋体" w:hAnsi="Times New Roman" w:cs="Times New Roman"/>
      <w:kern w:val="2"/>
      <w:sz w:val="28"/>
      <w:szCs w:val="20"/>
    </w:rPr>
  </w:style>
  <w:style w:type="character" w:customStyle="1" w:styleId="af">
    <w:name w:val="正文文本缩进 字符"/>
    <w:basedOn w:val="a0"/>
    <w:link w:val="ae"/>
    <w:rsid w:val="00AA256F"/>
    <w:rPr>
      <w:rFonts w:ascii="Times New Roman" w:eastAsia="宋体" w:hAnsi="Times New Roman" w:cs="Times New Roman"/>
      <w:kern w:val="2"/>
      <w:sz w:val="28"/>
      <w:szCs w:val="20"/>
    </w:rPr>
  </w:style>
  <w:style w:type="character" w:customStyle="1" w:styleId="10">
    <w:name w:val="标题 1 字符"/>
    <w:basedOn w:val="a0"/>
    <w:link w:val="1"/>
    <w:uiPriority w:val="9"/>
    <w:rsid w:val="00AA256F"/>
    <w:rPr>
      <w:rFonts w:ascii="Times New Roman" w:eastAsia="黑体" w:hAnsi="Times New Roman" w:cs="Times New Roman"/>
      <w:b/>
      <w:bCs/>
      <w:kern w:val="44"/>
      <w:sz w:val="32"/>
      <w:szCs w:val="32"/>
    </w:rPr>
  </w:style>
  <w:style w:type="paragraph" w:styleId="af0">
    <w:name w:val="Plain Text"/>
    <w:basedOn w:val="a"/>
    <w:link w:val="af1"/>
    <w:qFormat/>
    <w:rsid w:val="00820F6B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af1">
    <w:name w:val="纯文本 字符"/>
    <w:basedOn w:val="a0"/>
    <w:link w:val="af0"/>
    <w:rsid w:val="00820F6B"/>
    <w:rPr>
      <w:rFonts w:ascii="宋体" w:eastAsia="宋体" w:hAnsi="Courier New" w:cs="Courier New"/>
      <w:kern w:val="2"/>
      <w:sz w:val="21"/>
      <w:szCs w:val="21"/>
    </w:rPr>
  </w:style>
  <w:style w:type="paragraph" w:styleId="21">
    <w:name w:val="Body Text Indent 2"/>
    <w:basedOn w:val="a"/>
    <w:link w:val="22"/>
    <w:qFormat/>
    <w:rsid w:val="00820F6B"/>
    <w:pPr>
      <w:widowControl w:val="0"/>
      <w:adjustRightInd/>
      <w:snapToGrid/>
      <w:spacing w:after="120" w:line="48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2">
    <w:name w:val="正文文本缩进 2 字符"/>
    <w:basedOn w:val="a0"/>
    <w:link w:val="21"/>
    <w:rsid w:val="00820F6B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C4356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710A0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200</cp:revision>
  <cp:lastPrinted>2025-09-22T02:51:00Z</cp:lastPrinted>
  <dcterms:created xsi:type="dcterms:W3CDTF">2008-09-11T17:20:00Z</dcterms:created>
  <dcterms:modified xsi:type="dcterms:W3CDTF">2025-09-23T09:05:00Z</dcterms:modified>
</cp:coreProperties>
</file>